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6515" w:rsidRDefault="00B16515" w:rsidP="00B16515">
      <w:pPr>
        <w:spacing w:after="120"/>
        <w:contextualSpacing/>
        <w:jc w:val="center"/>
        <w:rPr>
          <w:rFonts w:ascii="Century Gothic" w:eastAsia="Calibri" w:hAnsi="Century Gothic" w:cs="Calibri"/>
          <w:smallCaps/>
          <w:sz w:val="26"/>
          <w:szCs w:val="26"/>
        </w:rPr>
      </w:pPr>
      <w:r w:rsidRPr="0087719B">
        <w:rPr>
          <w:rFonts w:ascii="Century Gothic" w:hAnsi="Century Gothic" w:cs="Arial"/>
          <w:b/>
          <w:smallCaps/>
          <w:sz w:val="26"/>
          <w:szCs w:val="26"/>
        </w:rPr>
        <w:t>‘We lack role models who can inspire our young.’ Comment.</w:t>
      </w:r>
      <w:r w:rsidRPr="0087719B">
        <w:rPr>
          <w:rFonts w:ascii="Century Gothic" w:hAnsi="Century Gothic" w:cs="Arial"/>
          <w:b/>
          <w:smallCaps/>
          <w:sz w:val="26"/>
          <w:szCs w:val="26"/>
        </w:rPr>
        <w:br/>
      </w:r>
      <w:r w:rsidRPr="0087719B">
        <w:rPr>
          <w:rFonts w:ascii="Century Gothic" w:eastAsia="Calibri" w:hAnsi="Century Gothic" w:cs="Calibri"/>
          <w:smallCaps/>
          <w:sz w:val="26"/>
          <w:szCs w:val="26"/>
        </w:rPr>
        <w:t xml:space="preserve">By </w:t>
      </w:r>
      <w:proofErr w:type="spellStart"/>
      <w:r w:rsidRPr="0087719B">
        <w:rPr>
          <w:rFonts w:ascii="Century Gothic" w:eastAsia="Calibri" w:hAnsi="Century Gothic" w:cs="Calibri"/>
          <w:smallCaps/>
          <w:sz w:val="26"/>
          <w:szCs w:val="26"/>
        </w:rPr>
        <w:t>Jasline</w:t>
      </w:r>
      <w:proofErr w:type="spellEnd"/>
      <w:r w:rsidRPr="0087719B">
        <w:rPr>
          <w:rFonts w:ascii="Century Gothic" w:eastAsia="Calibri" w:hAnsi="Century Gothic" w:cs="Calibri"/>
          <w:smallCaps/>
          <w:sz w:val="26"/>
          <w:szCs w:val="26"/>
        </w:rPr>
        <w:t xml:space="preserve"> Tan (14S43)</w:t>
      </w:r>
    </w:p>
    <w:p w:rsidR="00A5498A" w:rsidRDefault="00A5498A" w:rsidP="00B16515">
      <w:pPr>
        <w:spacing w:after="120"/>
        <w:contextualSpacing/>
        <w:rPr>
          <w:rFonts w:ascii="Calibri" w:eastAsia="Calibri" w:hAnsi="Calibri" w:cs="Calibri"/>
          <w:b/>
          <w:sz w:val="22"/>
          <w:szCs w:val="22"/>
        </w:rPr>
      </w:pPr>
    </w:p>
    <w:p w:rsidR="005C781F" w:rsidRPr="00946890" w:rsidRDefault="00B16515" w:rsidP="00946890">
      <w:pPr>
        <w:spacing w:after="120" w:line="259" w:lineRule="auto"/>
        <w:ind w:firstLine="720"/>
        <w:jc w:val="both"/>
        <w:rPr>
          <w:rFonts w:ascii="Calibri" w:eastAsia="Calibri" w:hAnsi="Calibri" w:cs="Calibri"/>
          <w:sz w:val="22"/>
          <w:szCs w:val="22"/>
        </w:rPr>
      </w:pPr>
      <w:r>
        <w:rPr>
          <w:rFonts w:ascii="Calibri" w:eastAsia="Calibri" w:hAnsi="Calibri" w:cs="Calibri"/>
          <w:sz w:val="22"/>
          <w:szCs w:val="22"/>
        </w:rPr>
        <w:t xml:space="preserve">Benjamin Franklin once said, “Most people die at the age of 25 but they are not buried until they are 75.” People are losing passion and </w:t>
      </w:r>
      <w:r w:rsidR="005C781F">
        <w:rPr>
          <w:rFonts w:ascii="Calibri" w:eastAsia="Calibri" w:hAnsi="Calibri" w:cs="Calibri"/>
          <w:sz w:val="22"/>
          <w:szCs w:val="22"/>
        </w:rPr>
        <w:t>die</w:t>
      </w:r>
      <w:r>
        <w:rPr>
          <w:rFonts w:ascii="Calibri" w:eastAsia="Calibri" w:hAnsi="Calibri" w:cs="Calibri"/>
          <w:sz w:val="22"/>
          <w:szCs w:val="22"/>
        </w:rPr>
        <w:t xml:space="preserve"> at an earlier age – the world is now filled with soulless bodies. As we are stuck in this stasis, change lies in the hands of the yo</w:t>
      </w:r>
      <w:r w:rsidR="00F52849">
        <w:rPr>
          <w:rFonts w:ascii="Calibri" w:eastAsia="Calibri" w:hAnsi="Calibri" w:cs="Calibri"/>
          <w:sz w:val="22"/>
          <w:szCs w:val="22"/>
        </w:rPr>
        <w:t>ung. To build up their momentum and to inspire them to make change</w:t>
      </w:r>
      <w:r>
        <w:rPr>
          <w:rFonts w:ascii="Calibri" w:eastAsia="Calibri" w:hAnsi="Calibri" w:cs="Calibri"/>
          <w:sz w:val="22"/>
          <w:szCs w:val="22"/>
        </w:rPr>
        <w:t xml:space="preserve"> is the responsibility of role models who already have </w:t>
      </w:r>
      <w:r w:rsidR="00F52849">
        <w:rPr>
          <w:rFonts w:ascii="Calibri" w:eastAsia="Calibri" w:hAnsi="Calibri" w:cs="Calibri"/>
          <w:sz w:val="22"/>
          <w:szCs w:val="22"/>
        </w:rPr>
        <w:t xml:space="preserve">that </w:t>
      </w:r>
      <w:r>
        <w:rPr>
          <w:rFonts w:ascii="Calibri" w:eastAsia="Calibri" w:hAnsi="Calibri" w:cs="Calibri"/>
          <w:sz w:val="22"/>
          <w:szCs w:val="22"/>
        </w:rPr>
        <w:t>burning desire within them. I believe that we have an abundance of such role models among our population who are capable of igniting this passion in our young.</w:t>
      </w:r>
    </w:p>
    <w:p w:rsidR="005C781F" w:rsidRPr="00946890" w:rsidRDefault="00B16515" w:rsidP="005C7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line="259" w:lineRule="auto"/>
        <w:jc w:val="both"/>
        <w:rPr>
          <w:rFonts w:ascii="Calibri" w:eastAsia="Calibri" w:hAnsi="Calibri" w:cs="Calibri"/>
          <w:sz w:val="22"/>
          <w:szCs w:val="22"/>
        </w:rPr>
      </w:pPr>
      <w:r>
        <w:rPr>
          <w:rFonts w:ascii="Calibri" w:eastAsia="Calibri" w:hAnsi="Calibri" w:cs="Calibri"/>
          <w:sz w:val="22"/>
          <w:szCs w:val="22"/>
        </w:rPr>
        <w:tab/>
        <w:t>There are people out there making small contributions with large impacts on the world today. They show the young that it is possible for anyone to make change</w:t>
      </w:r>
      <w:r w:rsidR="005C781F">
        <w:rPr>
          <w:rFonts w:ascii="Calibri" w:eastAsia="Calibri" w:hAnsi="Calibri" w:cs="Calibri"/>
          <w:sz w:val="22"/>
          <w:szCs w:val="22"/>
        </w:rPr>
        <w:t>s</w:t>
      </w:r>
      <w:r>
        <w:rPr>
          <w:rFonts w:ascii="Calibri" w:eastAsia="Calibri" w:hAnsi="Calibri" w:cs="Calibri"/>
          <w:sz w:val="22"/>
          <w:szCs w:val="22"/>
        </w:rPr>
        <w:t>. One does not have to become a social worker or an influential politician to make changes. Take</w:t>
      </w:r>
      <w:r w:rsidR="00F52849">
        <w:rPr>
          <w:rFonts w:ascii="Calibri" w:eastAsia="Calibri" w:hAnsi="Calibri" w:cs="Calibri"/>
          <w:sz w:val="22"/>
          <w:szCs w:val="22"/>
        </w:rPr>
        <w:t xml:space="preserve"> for example, </w:t>
      </w:r>
      <w:proofErr w:type="spellStart"/>
      <w:r w:rsidR="00F52849">
        <w:rPr>
          <w:rFonts w:ascii="Calibri" w:eastAsia="Calibri" w:hAnsi="Calibri" w:cs="Calibri"/>
          <w:sz w:val="22"/>
          <w:szCs w:val="22"/>
        </w:rPr>
        <w:t>startups</w:t>
      </w:r>
      <w:proofErr w:type="spellEnd"/>
      <w:r w:rsidR="00F52849">
        <w:rPr>
          <w:rFonts w:ascii="Calibri" w:eastAsia="Calibri" w:hAnsi="Calibri" w:cs="Calibri"/>
          <w:sz w:val="22"/>
          <w:szCs w:val="22"/>
        </w:rPr>
        <w:t xml:space="preserve"> which</w:t>
      </w:r>
      <w:r>
        <w:rPr>
          <w:rFonts w:ascii="Calibri" w:eastAsia="Calibri" w:hAnsi="Calibri" w:cs="Calibri"/>
          <w:sz w:val="22"/>
          <w:szCs w:val="22"/>
        </w:rPr>
        <w:t xml:space="preserve"> begin with the passion of average men. An ex-convict in Singapore who was constantly in and out of prison for doing drugs decided to start a restaurant and hire other ex-convicts as staff, showing how it is possible for ex-convicts </w:t>
      </w:r>
      <w:r w:rsidR="00F52849">
        <w:rPr>
          <w:rFonts w:ascii="Calibri" w:eastAsia="Calibri" w:hAnsi="Calibri" w:cs="Calibri"/>
          <w:sz w:val="22"/>
          <w:szCs w:val="22"/>
        </w:rPr>
        <w:t>to be given a new lease of life</w:t>
      </w:r>
      <w:r>
        <w:rPr>
          <w:rFonts w:ascii="Calibri" w:eastAsia="Calibri" w:hAnsi="Calibri" w:cs="Calibri"/>
          <w:sz w:val="22"/>
          <w:szCs w:val="22"/>
        </w:rPr>
        <w:t xml:space="preserve"> too. Today that restaurant is highly popular among the young in Singapore, most of which have heard of the story behind it. That restaurant is none other than Eighteen Chefs, a brainchild of </w:t>
      </w:r>
      <w:proofErr w:type="gramStart"/>
      <w:r>
        <w:rPr>
          <w:rFonts w:ascii="Calibri" w:eastAsia="Calibri" w:hAnsi="Calibri" w:cs="Calibri"/>
          <w:sz w:val="22"/>
          <w:szCs w:val="22"/>
        </w:rPr>
        <w:t>chef</w:t>
      </w:r>
      <w:proofErr w:type="gramEnd"/>
      <w:r>
        <w:rPr>
          <w:rFonts w:ascii="Calibri" w:eastAsia="Calibri" w:hAnsi="Calibri" w:cs="Calibri"/>
          <w:sz w:val="22"/>
          <w:szCs w:val="22"/>
        </w:rPr>
        <w:t xml:space="preserve"> Benny Se </w:t>
      </w:r>
      <w:proofErr w:type="spellStart"/>
      <w:r>
        <w:rPr>
          <w:rFonts w:ascii="Calibri" w:eastAsia="Calibri" w:hAnsi="Calibri" w:cs="Calibri"/>
          <w:sz w:val="22"/>
          <w:szCs w:val="22"/>
        </w:rPr>
        <w:t>Teo</w:t>
      </w:r>
      <w:proofErr w:type="spellEnd"/>
      <w:r>
        <w:rPr>
          <w:rFonts w:ascii="Calibri" w:eastAsia="Calibri" w:hAnsi="Calibri" w:cs="Calibri"/>
          <w:sz w:val="22"/>
          <w:szCs w:val="22"/>
        </w:rPr>
        <w:t xml:space="preserve">. Buy a shoe and a new pair will be donated to a less fortunate child. This radical concept of one-for-one was crafted by Blake </w:t>
      </w:r>
      <w:proofErr w:type="spellStart"/>
      <w:r>
        <w:rPr>
          <w:rFonts w:ascii="Calibri" w:eastAsia="Calibri" w:hAnsi="Calibri" w:cs="Calibri"/>
          <w:sz w:val="22"/>
          <w:szCs w:val="22"/>
        </w:rPr>
        <w:t>Mycoskie</w:t>
      </w:r>
      <w:proofErr w:type="spellEnd"/>
      <w:r>
        <w:rPr>
          <w:rFonts w:ascii="Calibri" w:eastAsia="Calibri" w:hAnsi="Calibri" w:cs="Calibri"/>
          <w:sz w:val="22"/>
          <w:szCs w:val="22"/>
        </w:rPr>
        <w:t>, founder of TOMS, a popular shoe brand among youths. Even the iPhone, which dominates the heart of many teenagers, comes with its own inspiring story of Steve Jobs’ perseverance. Our youths are constantly exposed to these amazing role models who have made changes of their own to the world, and have touched the heart</w:t>
      </w:r>
      <w:r w:rsidR="005C781F">
        <w:rPr>
          <w:rFonts w:ascii="Calibri" w:eastAsia="Calibri" w:hAnsi="Calibri" w:cs="Calibri"/>
          <w:sz w:val="22"/>
          <w:szCs w:val="22"/>
        </w:rPr>
        <w:t>s</w:t>
      </w:r>
      <w:r>
        <w:rPr>
          <w:rFonts w:ascii="Calibri" w:eastAsia="Calibri" w:hAnsi="Calibri" w:cs="Calibri"/>
          <w:sz w:val="22"/>
          <w:szCs w:val="22"/>
        </w:rPr>
        <w:t xml:space="preserve"> of many youths. </w:t>
      </w:r>
    </w:p>
    <w:p w:rsidR="005C781F" w:rsidRPr="00946890" w:rsidRDefault="00B16515" w:rsidP="005C7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line="259" w:lineRule="auto"/>
        <w:jc w:val="both"/>
        <w:rPr>
          <w:rFonts w:ascii="Calibri" w:eastAsia="Calibri" w:hAnsi="Calibri" w:cs="Calibri"/>
          <w:sz w:val="22"/>
          <w:szCs w:val="22"/>
        </w:rPr>
      </w:pPr>
      <w:r>
        <w:rPr>
          <w:rFonts w:ascii="Calibri" w:eastAsia="Calibri" w:hAnsi="Calibri" w:cs="Calibri"/>
          <w:sz w:val="22"/>
          <w:szCs w:val="22"/>
        </w:rPr>
        <w:tab/>
        <w:t>So why is it that our inspired young often seem insufficiently motivated, as the number of youths who actually get around to making cha</w:t>
      </w:r>
      <w:r w:rsidR="00F52849">
        <w:rPr>
          <w:rFonts w:ascii="Calibri" w:eastAsia="Calibri" w:hAnsi="Calibri" w:cs="Calibri"/>
          <w:sz w:val="22"/>
          <w:szCs w:val="22"/>
        </w:rPr>
        <w:t>nges are</w:t>
      </w:r>
      <w:r>
        <w:rPr>
          <w:rFonts w:ascii="Calibri" w:eastAsia="Calibri" w:hAnsi="Calibri" w:cs="Calibri"/>
          <w:sz w:val="22"/>
          <w:szCs w:val="22"/>
        </w:rPr>
        <w:t xml:space="preserve"> but a tiny portion? Perhaps the fault lies not in our lack of role models, but the way </w:t>
      </w:r>
      <w:r w:rsidR="00F52849">
        <w:rPr>
          <w:rFonts w:ascii="Calibri" w:eastAsia="Calibri" w:hAnsi="Calibri" w:cs="Calibri"/>
          <w:sz w:val="22"/>
          <w:szCs w:val="22"/>
        </w:rPr>
        <w:t xml:space="preserve">in which </w:t>
      </w:r>
      <w:r>
        <w:rPr>
          <w:rFonts w:ascii="Calibri" w:eastAsia="Calibri" w:hAnsi="Calibri" w:cs="Calibri"/>
          <w:sz w:val="22"/>
          <w:szCs w:val="22"/>
        </w:rPr>
        <w:t xml:space="preserve">our youths are taught and the environment they grow up. Whatever spark these role models have ignited is extinguished by the education system. Too careful and too risk-averse, we have developed a restrictive education system that deters our youths from making changes. This is especially so in Asia, for the deep-rooted culture of following a ‘safe path to success’ dictates regimentation and a general aversion to innovation. “Calloused hands were the symbol of our forefather, but a furrowed brow is the insignia of our modern man” – our worries are rejecting change. Therefore, it is not the scarcity of inspiration from role models, but the way society shapes the young that has led to the disappointing number of youths </w:t>
      </w:r>
      <w:r w:rsidR="00F52849">
        <w:rPr>
          <w:rFonts w:ascii="Calibri" w:eastAsia="Calibri" w:hAnsi="Calibri" w:cs="Calibri"/>
          <w:sz w:val="22"/>
          <w:szCs w:val="22"/>
        </w:rPr>
        <w:t>who</w:t>
      </w:r>
      <w:r>
        <w:rPr>
          <w:rFonts w:ascii="Calibri" w:eastAsia="Calibri" w:hAnsi="Calibri" w:cs="Calibri"/>
          <w:sz w:val="22"/>
          <w:szCs w:val="22"/>
        </w:rPr>
        <w:t xml:space="preserve"> act on their dreams to effect change.</w:t>
      </w:r>
    </w:p>
    <w:p w:rsidR="00B16515" w:rsidRDefault="00B16515" w:rsidP="005C7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line="259" w:lineRule="auto"/>
        <w:jc w:val="both"/>
      </w:pPr>
      <w:r>
        <w:rPr>
          <w:rFonts w:ascii="Calibri" w:eastAsia="Calibri" w:hAnsi="Calibri" w:cs="Calibri"/>
          <w:sz w:val="22"/>
          <w:szCs w:val="22"/>
        </w:rPr>
        <w:tab/>
        <w:t xml:space="preserve">I do concede that youths are also exposed to people who are not capable of inspiring them. History has shown them how revolutions can result in terrible consequences for the people, how Napoleon was a tyrannical leader, and </w:t>
      </w:r>
      <w:r w:rsidR="005C781F">
        <w:rPr>
          <w:rFonts w:ascii="Calibri" w:eastAsia="Calibri" w:hAnsi="Calibri" w:cs="Calibri"/>
          <w:sz w:val="22"/>
          <w:szCs w:val="22"/>
        </w:rPr>
        <w:t xml:space="preserve">how </w:t>
      </w:r>
      <w:r>
        <w:rPr>
          <w:rFonts w:ascii="Calibri" w:eastAsia="Calibri" w:hAnsi="Calibri" w:cs="Calibri"/>
          <w:sz w:val="22"/>
          <w:szCs w:val="22"/>
        </w:rPr>
        <w:t xml:space="preserve">changes may not be necessarily for the better. The ‘idols’ that the youth sometimes look up to are not exactly role models even as </w:t>
      </w:r>
      <w:r w:rsidR="00F52849">
        <w:rPr>
          <w:rFonts w:ascii="Calibri" w:eastAsia="Calibri" w:hAnsi="Calibri" w:cs="Calibri"/>
          <w:sz w:val="22"/>
          <w:szCs w:val="22"/>
        </w:rPr>
        <w:t xml:space="preserve">the </w:t>
      </w:r>
      <w:r>
        <w:rPr>
          <w:rFonts w:ascii="Calibri" w:eastAsia="Calibri" w:hAnsi="Calibri" w:cs="Calibri"/>
          <w:sz w:val="22"/>
          <w:szCs w:val="22"/>
        </w:rPr>
        <w:t xml:space="preserve">paparazzi aim to expose their dirtiest secrets. However, there are two sides to every coin. History has also shown that brave women like Rosa Parks have reduced the dichotomy between people of different races. Not all celebrities that the youths look up to enjoy undeserved fame, for example, Sean of the South Korean hip hop duo </w:t>
      </w:r>
      <w:proofErr w:type="spellStart"/>
      <w:r>
        <w:rPr>
          <w:rFonts w:ascii="Calibri" w:eastAsia="Calibri" w:hAnsi="Calibri" w:cs="Calibri"/>
          <w:sz w:val="22"/>
          <w:szCs w:val="22"/>
        </w:rPr>
        <w:t>Jinusean</w:t>
      </w:r>
      <w:proofErr w:type="spellEnd"/>
      <w:r>
        <w:rPr>
          <w:rFonts w:ascii="Calibri" w:eastAsia="Calibri" w:hAnsi="Calibri" w:cs="Calibri"/>
          <w:sz w:val="22"/>
          <w:szCs w:val="22"/>
        </w:rPr>
        <w:t xml:space="preserve"> is well-known for his reputation of </w:t>
      </w:r>
      <w:r w:rsidR="00F52849">
        <w:rPr>
          <w:rFonts w:ascii="Calibri" w:eastAsia="Calibri" w:hAnsi="Calibri" w:cs="Calibri"/>
          <w:sz w:val="22"/>
          <w:szCs w:val="22"/>
        </w:rPr>
        <w:t xml:space="preserve">being </w:t>
      </w:r>
      <w:r>
        <w:rPr>
          <w:rFonts w:ascii="Calibri" w:eastAsia="Calibri" w:hAnsi="Calibri" w:cs="Calibri"/>
          <w:sz w:val="22"/>
          <w:szCs w:val="22"/>
        </w:rPr>
        <w:t>a ‘donation angel’</w:t>
      </w:r>
      <w:r w:rsidR="00F52849">
        <w:rPr>
          <w:rFonts w:ascii="Calibri" w:eastAsia="Calibri" w:hAnsi="Calibri" w:cs="Calibri"/>
          <w:sz w:val="22"/>
          <w:szCs w:val="22"/>
        </w:rPr>
        <w:t>,</w:t>
      </w:r>
      <w:r>
        <w:rPr>
          <w:rFonts w:ascii="Calibri" w:eastAsia="Calibri" w:hAnsi="Calibri" w:cs="Calibri"/>
          <w:sz w:val="22"/>
          <w:szCs w:val="22"/>
        </w:rPr>
        <w:t xml:space="preserve"> who has </w:t>
      </w:r>
      <w:r w:rsidR="00F52849">
        <w:rPr>
          <w:rFonts w:ascii="Calibri" w:eastAsia="Calibri" w:hAnsi="Calibri" w:cs="Calibri"/>
          <w:sz w:val="22"/>
          <w:szCs w:val="22"/>
        </w:rPr>
        <w:t xml:space="preserve">the </w:t>
      </w:r>
      <w:r>
        <w:rPr>
          <w:rFonts w:ascii="Calibri" w:eastAsia="Calibri" w:hAnsi="Calibri" w:cs="Calibri"/>
          <w:sz w:val="22"/>
          <w:szCs w:val="22"/>
        </w:rPr>
        <w:t xml:space="preserve">passion for giving back to society. With the right exposure to the right people, there is a high chance of youths getting inspired. One way to do so is to encourage youths to listen to inspiring stories from successful people, so that these role models can effectively reach out to them. Therefore, despite exposure to both sides of the argument about revolutions and prime examples of people who have brought about change, it is up to our young </w:t>
      </w:r>
      <w:r w:rsidR="005C781F">
        <w:rPr>
          <w:rFonts w:ascii="Calibri" w:eastAsia="Calibri" w:hAnsi="Calibri" w:cs="Calibri"/>
          <w:sz w:val="22"/>
          <w:szCs w:val="22"/>
        </w:rPr>
        <w:t>to decide for themselves who</w:t>
      </w:r>
      <w:r>
        <w:rPr>
          <w:rFonts w:ascii="Calibri" w:eastAsia="Calibri" w:hAnsi="Calibri" w:cs="Calibri"/>
          <w:sz w:val="22"/>
          <w:szCs w:val="22"/>
        </w:rPr>
        <w:t xml:space="preserve"> to get inspiration from.</w:t>
      </w:r>
    </w:p>
    <w:p w:rsidR="00B16515" w:rsidRDefault="00B16515" w:rsidP="005C7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line="259" w:lineRule="auto"/>
        <w:jc w:val="both"/>
        <w:rPr>
          <w:rFonts w:ascii="Calibri" w:eastAsia="Calibri" w:hAnsi="Calibri" w:cs="Calibri"/>
          <w:sz w:val="22"/>
          <w:szCs w:val="22"/>
        </w:rPr>
      </w:pPr>
      <w:r>
        <w:rPr>
          <w:rFonts w:ascii="Calibri" w:eastAsia="Calibri" w:hAnsi="Calibri" w:cs="Calibri"/>
          <w:sz w:val="22"/>
          <w:szCs w:val="22"/>
        </w:rPr>
        <w:tab/>
        <w:t>Abraham Lincoln once said, “We can complain that rose bushes have thorns, or rejoice that thorn bushes have roses.” Instead of worrying about the youths who have yet to find inspiration, we should celebrate the contributions of those who have become role models themselves.</w:t>
      </w:r>
    </w:p>
    <w:p w:rsidR="005C781F" w:rsidRPr="005C781F" w:rsidRDefault="005C781F" w:rsidP="005C78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contextualSpacing/>
        <w:jc w:val="both"/>
        <w:rPr>
          <w:rFonts w:ascii="Calibri" w:eastAsia="Calibri" w:hAnsi="Calibri" w:cs="Calibri"/>
          <w:b/>
          <w:i/>
          <w:sz w:val="22"/>
          <w:szCs w:val="22"/>
        </w:rPr>
      </w:pPr>
      <w:r w:rsidRPr="005C781F">
        <w:rPr>
          <w:rFonts w:ascii="Calibri" w:eastAsia="Calibri" w:hAnsi="Calibri" w:cs="Calibri"/>
          <w:b/>
          <w:i/>
          <w:sz w:val="22"/>
          <w:szCs w:val="22"/>
        </w:rPr>
        <w:t>Teacher’s Comments:</w:t>
      </w:r>
    </w:p>
    <w:p w:rsidR="00A67A9A" w:rsidRPr="00946890" w:rsidRDefault="005C781F" w:rsidP="0094689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120"/>
        <w:contextualSpacing/>
        <w:jc w:val="both"/>
        <w:rPr>
          <w:i/>
        </w:rPr>
      </w:pPr>
      <w:r w:rsidRPr="005C781F">
        <w:rPr>
          <w:rFonts w:ascii="Calibri" w:eastAsia="Calibri" w:hAnsi="Calibri" w:cs="Calibri"/>
          <w:i/>
          <w:sz w:val="22"/>
          <w:szCs w:val="22"/>
        </w:rPr>
        <w:t>A compact and engaging discussion. Many inspirational models you mentioned are not necessarily “known” (</w:t>
      </w:r>
      <w:proofErr w:type="spellStart"/>
      <w:r w:rsidRPr="005C781F">
        <w:rPr>
          <w:rFonts w:ascii="Calibri" w:eastAsia="Calibri" w:hAnsi="Calibri" w:cs="Calibri"/>
          <w:i/>
          <w:sz w:val="22"/>
          <w:szCs w:val="22"/>
        </w:rPr>
        <w:t>eg</w:t>
      </w:r>
      <w:proofErr w:type="spellEnd"/>
      <w:r w:rsidRPr="005C781F">
        <w:rPr>
          <w:rFonts w:ascii="Calibri" w:eastAsia="Calibri" w:hAnsi="Calibri" w:cs="Calibri"/>
          <w:i/>
          <w:sz w:val="22"/>
          <w:szCs w:val="22"/>
        </w:rPr>
        <w:t>. TOMS). There are many young people who may not have heard of him or the shoes. Eighteen Chefs, on the other hand, because of its pricing and the food it serves, is well-known among teenagers.</w:t>
      </w:r>
      <w:bookmarkStart w:id="0" w:name="_GoBack"/>
      <w:bookmarkEnd w:id="0"/>
    </w:p>
    <w:sectPr w:rsidR="00A67A9A" w:rsidRPr="00946890" w:rsidSect="00A5498A">
      <w:pgSz w:w="11906" w:h="16838" w:code="9"/>
      <w:pgMar w:top="720" w:right="1174" w:bottom="720" w:left="117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515"/>
    <w:rsid w:val="000F61A8"/>
    <w:rsid w:val="002A48F8"/>
    <w:rsid w:val="005B27DA"/>
    <w:rsid w:val="005C781F"/>
    <w:rsid w:val="00943D08"/>
    <w:rsid w:val="00946890"/>
    <w:rsid w:val="00A5498A"/>
    <w:rsid w:val="00B16515"/>
    <w:rsid w:val="00F52849"/>
    <w:rsid w:val="00FD7A9A"/>
  </w:rsids>
  <m:mathPr>
    <m:mathFont m:val="Cambria Math"/>
    <m:brkBin m:val="before"/>
    <m:brkBinSub m:val="--"/>
    <m:smallFrac m:val="0"/>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D0CA9C-C833-43A6-8256-3F5E2B57A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SG"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16515"/>
    <w:pPr>
      <w:spacing w:after="0" w:line="240" w:lineRule="auto"/>
    </w:pPr>
    <w:rPr>
      <w:rFonts w:ascii="Cambria" w:eastAsia="Cambria" w:hAnsi="Cambria" w:cs="Cambria"/>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43D08"/>
    <w:rPr>
      <w:b/>
      <w:bCs/>
    </w:rPr>
  </w:style>
  <w:style w:type="character" w:styleId="Emphasis">
    <w:name w:val="Emphasis"/>
    <w:basedOn w:val="DefaultParagraphFont"/>
    <w:uiPriority w:val="20"/>
    <w:qFormat/>
    <w:rsid w:val="00943D08"/>
    <w:rPr>
      <w:i/>
      <w:iCs/>
    </w:rPr>
  </w:style>
  <w:style w:type="paragraph" w:styleId="IntenseQuote">
    <w:name w:val="Intense Quote"/>
    <w:basedOn w:val="Normal"/>
    <w:next w:val="Normal"/>
    <w:link w:val="IntenseQuoteChar"/>
    <w:autoRedefine/>
    <w:uiPriority w:val="30"/>
    <w:qFormat/>
    <w:rsid w:val="00943D08"/>
    <w:pPr>
      <w:pBdr>
        <w:top w:val="single" w:sz="4" w:space="10" w:color="5B9BD5" w:themeColor="accent1"/>
        <w:bottom w:val="single" w:sz="4" w:space="10" w:color="5B9BD5" w:themeColor="accent1"/>
      </w:pBdr>
      <w:spacing w:before="360" w:after="360" w:line="259" w:lineRule="auto"/>
      <w:ind w:left="864" w:right="864"/>
      <w:jc w:val="center"/>
    </w:pPr>
    <w:rPr>
      <w:rFonts w:ascii="Century Gothic" w:eastAsia="Century Gothic" w:hAnsi="Century Gothic" w:cstheme="minorBidi"/>
      <w:b/>
      <w:iCs/>
      <w:color w:val="auto"/>
      <w:sz w:val="96"/>
      <w:szCs w:val="22"/>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style>
  <w:style w:type="character" w:customStyle="1" w:styleId="IntenseQuoteChar">
    <w:name w:val="Intense Quote Char"/>
    <w:basedOn w:val="DefaultParagraphFont"/>
    <w:link w:val="IntenseQuote"/>
    <w:uiPriority w:val="30"/>
    <w:rsid w:val="00943D08"/>
    <w:rPr>
      <w:rFonts w:ascii="Century Gothic" w:eastAsia="Century Gothic" w:hAnsi="Century Gothic"/>
      <w:b/>
      <w:iCs/>
      <w:sz w:val="96"/>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97BB0-21EB-4CA0-A915-0DBD29380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709</Words>
  <Characters>4042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 t</dc:creator>
  <cp:keywords/>
  <dc:description/>
  <cp:lastModifiedBy>jh t</cp:lastModifiedBy>
  <cp:revision>3</cp:revision>
  <dcterms:created xsi:type="dcterms:W3CDTF">2016-08-11T07:50:00Z</dcterms:created>
  <dcterms:modified xsi:type="dcterms:W3CDTF">2016-08-12T13:09:00Z</dcterms:modified>
</cp:coreProperties>
</file>