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C3152" w:rsidRPr="00EA1349" w:rsidRDefault="00EA1349">
      <w:pPr>
        <w:jc w:val="center"/>
        <w:rPr>
          <w:rFonts w:ascii="Century Gothic" w:hAnsi="Century Gothic"/>
          <w:smallCaps/>
        </w:rPr>
      </w:pPr>
      <w:r>
        <w:rPr>
          <w:rFonts w:ascii="Century Gothic" w:eastAsia="Questrial" w:hAnsi="Century Gothic" w:cs="Questrial"/>
          <w:b/>
          <w:smallCaps/>
          <w:sz w:val="28"/>
          <w:szCs w:val="28"/>
        </w:rPr>
        <w:t>Is the study of H</w:t>
      </w:r>
      <w:r w:rsidRPr="00EA1349">
        <w:rPr>
          <w:rFonts w:ascii="Century Gothic" w:eastAsia="Questrial" w:hAnsi="Century Gothic" w:cs="Questrial"/>
          <w:b/>
          <w:smallCaps/>
          <w:sz w:val="28"/>
          <w:szCs w:val="28"/>
        </w:rPr>
        <w:t>istory increasingly irrelevant in today’s world?</w:t>
      </w:r>
    </w:p>
    <w:p w:rsidR="004C3152" w:rsidRPr="00EA1349" w:rsidRDefault="00EA1349">
      <w:pPr>
        <w:contextualSpacing/>
        <w:jc w:val="center"/>
        <w:rPr>
          <w:rFonts w:ascii="Century Gothic" w:hAnsi="Century Gothic"/>
          <w:smallCaps/>
        </w:rPr>
      </w:pPr>
      <w:r w:rsidRPr="00EA1349">
        <w:rPr>
          <w:rFonts w:ascii="Century Gothic" w:eastAsia="Questrial" w:hAnsi="Century Gothic" w:cs="Questrial"/>
          <w:smallCaps/>
          <w:sz w:val="28"/>
          <w:szCs w:val="28"/>
        </w:rPr>
        <w:t xml:space="preserve">By </w:t>
      </w:r>
      <w:proofErr w:type="spellStart"/>
      <w:r w:rsidRPr="00EA1349">
        <w:rPr>
          <w:rFonts w:ascii="Century Gothic" w:eastAsia="Questrial" w:hAnsi="Century Gothic" w:cs="Questrial"/>
          <w:smallCaps/>
          <w:sz w:val="28"/>
          <w:szCs w:val="28"/>
        </w:rPr>
        <w:t>Seow</w:t>
      </w:r>
      <w:proofErr w:type="spellEnd"/>
      <w:r w:rsidRPr="00EA1349">
        <w:rPr>
          <w:rFonts w:ascii="Century Gothic" w:eastAsia="Questrial" w:hAnsi="Century Gothic" w:cs="Questrial"/>
          <w:smallCaps/>
          <w:sz w:val="28"/>
          <w:szCs w:val="28"/>
        </w:rPr>
        <w:t xml:space="preserve"> Wei Liang (14A11)</w:t>
      </w:r>
    </w:p>
    <w:p w:rsidR="004C3152" w:rsidRPr="00733DC3" w:rsidRDefault="004C3152">
      <w:pPr>
        <w:contextualSpacing/>
        <w:jc w:val="both"/>
        <w:rPr>
          <w:rFonts w:asciiTheme="minorHAnsi" w:hAnsiTheme="minorHAnsi"/>
          <w:sz w:val="22"/>
          <w:szCs w:val="22"/>
        </w:rPr>
      </w:pPr>
    </w:p>
    <w:p w:rsidR="00733DC3" w:rsidRPr="00733DC3" w:rsidRDefault="00733DC3">
      <w:pPr>
        <w:contextualSpacing/>
        <w:jc w:val="both"/>
        <w:rPr>
          <w:rFonts w:asciiTheme="minorHAnsi" w:hAnsiTheme="minorHAnsi"/>
          <w:sz w:val="22"/>
          <w:szCs w:val="22"/>
        </w:rPr>
      </w:pPr>
    </w:p>
    <w:p w:rsidR="004C3152" w:rsidRDefault="00EA1349">
      <w:pPr>
        <w:spacing w:line="259" w:lineRule="auto"/>
        <w:ind w:firstLine="720"/>
        <w:contextualSpacing/>
        <w:jc w:val="both"/>
      </w:pPr>
      <w:r>
        <w:rPr>
          <w:rFonts w:ascii="Calibri" w:eastAsia="Calibri" w:hAnsi="Calibri" w:cs="Calibri"/>
          <w:sz w:val="22"/>
          <w:szCs w:val="22"/>
        </w:rPr>
        <w:t>The rapid advancement of science and technology over the last half century has been lauded for bringing about an inexorable wave of progress, uplifting millions out of poverty and connecting an entire world o</w:t>
      </w:r>
      <w:r w:rsidR="00733DC3">
        <w:rPr>
          <w:rFonts w:ascii="Calibri" w:eastAsia="Calibri" w:hAnsi="Calibri" w:cs="Calibri"/>
          <w:sz w:val="22"/>
          <w:szCs w:val="22"/>
        </w:rPr>
        <w:t>f seven billion. This has led sc</w:t>
      </w:r>
      <w:r>
        <w:rPr>
          <w:rFonts w:ascii="Calibri" w:eastAsia="Calibri" w:hAnsi="Calibri" w:cs="Calibri"/>
          <w:sz w:val="22"/>
          <w:szCs w:val="22"/>
        </w:rPr>
        <w:t xml:space="preserve">eptics to label the study of History as irrelevant, as dwelling on it only inhibits further progress. However, in a world that is increasingly fragmented and rife with conflict, the study of History has never been more relevant. Studying History enables humanity to learn from our past mistakes and helps </w:t>
      </w:r>
      <w:r w:rsidR="00CD7F88">
        <w:rPr>
          <w:rFonts w:ascii="Calibri" w:eastAsia="Calibri" w:hAnsi="Calibri" w:cs="Calibri"/>
          <w:sz w:val="22"/>
          <w:szCs w:val="22"/>
        </w:rPr>
        <w:t xml:space="preserve">to </w:t>
      </w:r>
      <w:r>
        <w:rPr>
          <w:rFonts w:ascii="Calibri" w:eastAsia="Calibri" w:hAnsi="Calibri" w:cs="Calibri"/>
          <w:sz w:val="22"/>
          <w:szCs w:val="22"/>
        </w:rPr>
        <w:t>promote our common values. It is my conviction that studying History remains relevant today as it is our hope for creating a better world.</w:t>
      </w:r>
    </w:p>
    <w:p w:rsidR="004C3152" w:rsidRDefault="004C3152">
      <w:pPr>
        <w:spacing w:line="259" w:lineRule="auto"/>
        <w:jc w:val="both"/>
      </w:pPr>
    </w:p>
    <w:p w:rsidR="004C3152" w:rsidRDefault="00EA1349">
      <w:pPr>
        <w:spacing w:line="259" w:lineRule="auto"/>
        <w:ind w:firstLine="720"/>
        <w:jc w:val="both"/>
      </w:pPr>
      <w:r>
        <w:rPr>
          <w:rFonts w:ascii="Calibri" w:eastAsia="Calibri" w:hAnsi="Calibri" w:cs="Calibri"/>
          <w:sz w:val="22"/>
          <w:szCs w:val="22"/>
        </w:rPr>
        <w:t>A compelling argument on why studying History remains valuable is our ability to learn from our previous missteps. While we marvel at our progress such as in the Industrial Revolution, we must never disavow ourselves from the ugly face of our historical follies. Since 1495, no twenty-five year period in mankind’s history has progressed without fighting a major war. The incisive inquiry into History helps elucidate for us not only the deleterious consequences of wars, but also enlightens us with the root cause</w:t>
      </w:r>
      <w:r w:rsidR="00CD7F88">
        <w:rPr>
          <w:rFonts w:ascii="Calibri" w:eastAsia="Calibri" w:hAnsi="Calibri" w:cs="Calibri"/>
          <w:sz w:val="22"/>
          <w:szCs w:val="22"/>
        </w:rPr>
        <w:t>s</w:t>
      </w:r>
      <w:r>
        <w:rPr>
          <w:rFonts w:ascii="Calibri" w:eastAsia="Calibri" w:hAnsi="Calibri" w:cs="Calibri"/>
          <w:sz w:val="22"/>
          <w:szCs w:val="22"/>
        </w:rPr>
        <w:t xml:space="preserve"> of war. This is evident in the world we live in today, with escalating military tensions between China and other Southeast Asian claimant states in the South China Sea as well as creeping fears of a Second Cold War in Europe after Russia’s annexation of Crimea. The cycle of potential aggression makes History relevant, as seen from how President Aquino of the Philippines compared China to Nazi Germany in World War Two. Using the failure of Chamberlain’s appeasement policy, he vociferously advocated for the world to stand up to China. Undoubtedly, such parallels in History serve as a timely reminder about the virulent consequences of not stopping conflict. Thus, studying History informs us of the need to not repeat our mistakes, but instead take urgent action to preserve international peace and stability. </w:t>
      </w:r>
    </w:p>
    <w:p w:rsidR="004C3152" w:rsidRDefault="004C3152">
      <w:pPr>
        <w:spacing w:line="259" w:lineRule="auto"/>
        <w:jc w:val="both"/>
      </w:pPr>
    </w:p>
    <w:p w:rsidR="004C3152" w:rsidRDefault="00EA1349">
      <w:pPr>
        <w:spacing w:line="259" w:lineRule="auto"/>
        <w:ind w:firstLine="720"/>
        <w:jc w:val="both"/>
      </w:pPr>
      <w:r>
        <w:rPr>
          <w:rFonts w:ascii="Calibri" w:eastAsia="Calibri" w:hAnsi="Calibri" w:cs="Calibri"/>
          <w:sz w:val="22"/>
          <w:szCs w:val="22"/>
        </w:rPr>
        <w:t xml:space="preserve">Aside from its divisive nature, the study of History also provides us with relevant lessons about our common human qualities in spite of our differences. While History teaches us of the pernicious consequences of divided humanity in our conquering of war, it also teaches us that our strength lies in unity. The United Nations (UN) is the epitome of such global consensus, with various victories such as women suffrage being won because of international cooperation </w:t>
      </w:r>
      <w:r w:rsidR="00CD7F88">
        <w:rPr>
          <w:rFonts w:ascii="Calibri" w:eastAsia="Calibri" w:hAnsi="Calibri" w:cs="Calibri"/>
          <w:sz w:val="22"/>
          <w:szCs w:val="22"/>
        </w:rPr>
        <w:t>through</w:t>
      </w:r>
      <w:r>
        <w:rPr>
          <w:rFonts w:ascii="Calibri" w:eastAsia="Calibri" w:hAnsi="Calibri" w:cs="Calibri"/>
          <w:sz w:val="22"/>
          <w:szCs w:val="22"/>
        </w:rPr>
        <w:t xml:space="preserve"> the collective organ of the UN. Given the multitude of problems plaguing humanity today, History is relevant as the study of it unveil</w:t>
      </w:r>
      <w:r w:rsidR="00CD7F88">
        <w:rPr>
          <w:rFonts w:ascii="Calibri" w:eastAsia="Calibri" w:hAnsi="Calibri" w:cs="Calibri"/>
          <w:sz w:val="22"/>
          <w:szCs w:val="22"/>
        </w:rPr>
        <w:t>s</w:t>
      </w:r>
      <w:r>
        <w:rPr>
          <w:rFonts w:ascii="Calibri" w:eastAsia="Calibri" w:hAnsi="Calibri" w:cs="Calibri"/>
          <w:sz w:val="22"/>
          <w:szCs w:val="22"/>
        </w:rPr>
        <w:t xml:space="preserve"> the power of human values like compassion. An example would be the recent UN report bemoaning the state of the refugee crisis in Europe with 57 million people displaced, a number not seen since World War Two. Despite their own economic difficulties, there has been political pressure from ordinary citizens for the European Union (EU) to provide a safe accommodation for these refugees. This was also driven by the harrowing memory of their post-World War Two refugee crisis which awakened the conscience of Europe. Therefore, in the light of the cynicism and selfishness that are so prevalent in our pragmatic world today, historical study is relevant as it builds bridges of empathy and inspires the best values of humanity.</w:t>
      </w:r>
    </w:p>
    <w:p w:rsidR="004C3152" w:rsidRDefault="004C3152">
      <w:pPr>
        <w:spacing w:line="259" w:lineRule="auto"/>
        <w:jc w:val="both"/>
      </w:pPr>
    </w:p>
    <w:p w:rsidR="004C3152" w:rsidRDefault="00EA1349">
      <w:pPr>
        <w:spacing w:line="259" w:lineRule="auto"/>
        <w:ind w:firstLine="720"/>
        <w:jc w:val="both"/>
      </w:pPr>
      <w:bookmarkStart w:id="0" w:name="h.gjdgxs" w:colFirst="0" w:colLast="0"/>
      <w:bookmarkEnd w:id="0"/>
      <w:r>
        <w:rPr>
          <w:rFonts w:ascii="Calibri" w:eastAsia="Calibri" w:hAnsi="Calibri" w:cs="Calibri"/>
          <w:sz w:val="22"/>
          <w:szCs w:val="22"/>
        </w:rPr>
        <w:t xml:space="preserve">Lastly, historical study is also pertinent in affirming our national identities. This is especially relevant today when many governments are concerned about the dilution in national values amidst a globalising world. While it is true that there is no singular national identity that can be universally accepted by every person due to the divisive nature of History, the study of History allows nations to imbue common national values </w:t>
      </w:r>
      <w:r w:rsidR="00CD7F88">
        <w:rPr>
          <w:rFonts w:ascii="Calibri" w:eastAsia="Calibri" w:hAnsi="Calibri" w:cs="Calibri"/>
          <w:sz w:val="22"/>
          <w:szCs w:val="22"/>
        </w:rPr>
        <w:t>for unity</w:t>
      </w:r>
      <w:bookmarkStart w:id="1" w:name="_GoBack"/>
      <w:bookmarkEnd w:id="1"/>
      <w:r>
        <w:rPr>
          <w:rFonts w:ascii="Calibri" w:eastAsia="Calibri" w:hAnsi="Calibri" w:cs="Calibri"/>
          <w:sz w:val="22"/>
          <w:szCs w:val="22"/>
        </w:rPr>
        <w:t xml:space="preserve">. This is seen in Singapore, where the study of historical events such as the 1965 separation with Malaysia and the Japanese Occupation of 1942 to 1945 are made integral to the National Education syllabus. The inculcation of such cherished values hold great relevance, as witnessed in how Singaporeans took to social media and other platforms to affirm shared ideals, such as multiculturalism and meritocracy, during the week following former Minister Mentor Lee </w:t>
      </w:r>
      <w:proofErr w:type="spellStart"/>
      <w:r>
        <w:rPr>
          <w:rFonts w:ascii="Calibri" w:eastAsia="Calibri" w:hAnsi="Calibri" w:cs="Calibri"/>
          <w:sz w:val="22"/>
          <w:szCs w:val="22"/>
        </w:rPr>
        <w:t>Kuan</w:t>
      </w:r>
      <w:proofErr w:type="spellEnd"/>
      <w:r>
        <w:rPr>
          <w:rFonts w:ascii="Calibri" w:eastAsia="Calibri" w:hAnsi="Calibri" w:cs="Calibri"/>
          <w:sz w:val="22"/>
          <w:szCs w:val="22"/>
        </w:rPr>
        <w:t xml:space="preserve"> Yew’s death and the SG50 celebrations in 2015. Hence, the study of History from a young age helps </w:t>
      </w:r>
      <w:proofErr w:type="spellStart"/>
      <w:r>
        <w:rPr>
          <w:rFonts w:ascii="Calibri" w:eastAsia="Calibri" w:hAnsi="Calibri" w:cs="Calibri"/>
          <w:sz w:val="22"/>
          <w:szCs w:val="22"/>
        </w:rPr>
        <w:t>instill</w:t>
      </w:r>
      <w:proofErr w:type="spellEnd"/>
      <w:r>
        <w:rPr>
          <w:rFonts w:ascii="Calibri" w:eastAsia="Calibri" w:hAnsi="Calibri" w:cs="Calibri"/>
          <w:sz w:val="22"/>
          <w:szCs w:val="22"/>
        </w:rPr>
        <w:t xml:space="preserve"> values such as patriotism and nation before self, making it a relevant tool for governments to use in fostering social cohesion.</w:t>
      </w:r>
    </w:p>
    <w:p w:rsidR="004C3152" w:rsidRDefault="004C3152">
      <w:pPr>
        <w:spacing w:line="259" w:lineRule="auto"/>
        <w:jc w:val="both"/>
      </w:pPr>
    </w:p>
    <w:p w:rsidR="004C3152" w:rsidRDefault="00EA1349">
      <w:pPr>
        <w:spacing w:line="259" w:lineRule="auto"/>
        <w:ind w:firstLine="720"/>
        <w:jc w:val="both"/>
      </w:pPr>
      <w:r>
        <w:rPr>
          <w:rFonts w:ascii="Calibri" w:eastAsia="Calibri" w:hAnsi="Calibri" w:cs="Calibri"/>
          <w:sz w:val="22"/>
          <w:szCs w:val="22"/>
        </w:rPr>
        <w:t xml:space="preserve">On the other hand, there are also legitimate reasons contesting the relevance of the study of History in today’s world, given our constant obsession and debate over it inhibiting progress. In an increasingly pragmatic world today, History may indeed be an irrelevant stumbling block towards attaining tangible goals such as economic growth. A key example is the flaring up of tensions in East Asia due to historical animosities over Japan’s conduct in World War Two. Despite public rhetoric and criticism by China and South Korea over Prime </w:t>
      </w:r>
      <w:r w:rsidR="00733DC3">
        <w:rPr>
          <w:rFonts w:ascii="Calibri" w:eastAsia="Calibri" w:hAnsi="Calibri" w:cs="Calibri"/>
          <w:sz w:val="22"/>
          <w:szCs w:val="22"/>
        </w:rPr>
        <w:t>Minister</w:t>
      </w:r>
      <w:r>
        <w:rPr>
          <w:rFonts w:ascii="Calibri" w:eastAsia="Calibri" w:hAnsi="Calibri" w:cs="Calibri"/>
          <w:sz w:val="22"/>
          <w:szCs w:val="22"/>
        </w:rPr>
        <w:t xml:space="preserve"> Abe’s lack of formal apology in his speech in 2015 for the commemoration of the end of World War Two, the leaders have eschewed such historical luggage for economic benefit. This is seen from how President Xi and Prime Minister Abe sought to strengthen diplomatic exchanges, with financial ministers still acquiescing to strengthen financial cooperation despite the backdrop of historical animosities. Given how countries prize tangible outcomes such as economic trade and integration, the study of History is made increasingly irrelevant as the obsession with the past impedes progress for the future.</w:t>
      </w:r>
    </w:p>
    <w:p w:rsidR="004C3152" w:rsidRDefault="004C3152">
      <w:pPr>
        <w:spacing w:line="259" w:lineRule="auto"/>
        <w:jc w:val="both"/>
      </w:pPr>
    </w:p>
    <w:p w:rsidR="004C3152" w:rsidRDefault="00EA1349">
      <w:pPr>
        <w:spacing w:line="259" w:lineRule="auto"/>
        <w:ind w:firstLine="720"/>
        <w:jc w:val="both"/>
      </w:pPr>
      <w:r>
        <w:rPr>
          <w:rFonts w:ascii="Calibri" w:eastAsia="Calibri" w:hAnsi="Calibri" w:cs="Calibri"/>
          <w:sz w:val="22"/>
          <w:szCs w:val="22"/>
        </w:rPr>
        <w:t>The study of History could also be perceived as irrelevant as its backward-looking nature impedes change needed in the long term. With a developed and civilized world today, the study of History has become displaced with our penchant for modern comfort. History is inextricably linked to the study of traditional cultures and language and the demise of such rich heritage points to its irrelevance. For example, a UNESCO study has shown the loss of an average of 80 indigenous and tribal languages per year, as traditional tribal groups such as those in the Amazon jungle or African deserts embrace modern life. With a younger and more educated generation more focused on improving its living conditions for tomorrow, this denigration of studying History is being engendered.</w:t>
      </w:r>
    </w:p>
    <w:p w:rsidR="004C3152" w:rsidRDefault="004C3152">
      <w:pPr>
        <w:spacing w:line="259" w:lineRule="auto"/>
        <w:jc w:val="both"/>
      </w:pPr>
    </w:p>
    <w:p w:rsidR="004C3152" w:rsidRDefault="00EA1349">
      <w:pPr>
        <w:spacing w:line="259" w:lineRule="auto"/>
        <w:ind w:firstLine="720"/>
        <w:jc w:val="both"/>
      </w:pPr>
      <w:r>
        <w:rPr>
          <w:rFonts w:ascii="Calibri" w:eastAsia="Calibri" w:hAnsi="Calibri" w:cs="Calibri"/>
          <w:sz w:val="22"/>
          <w:szCs w:val="22"/>
        </w:rPr>
        <w:t>Despite the arguments against the relevance of studying History, I am still convinced of the value it brings to our world today. The way History affects our progress is dependent on how we shape it: While historical animosities obstruct regional cooperation in East Asia, the History of World War Two has provided an impetus for regional cooperation in Europe as the study of History has taught them the importance of interconnectivity. Given that History could be considered a double-edged sword for progress, its relevance in today’s world is seen in its power to both better our world and hamper our progress. Thus, the ability for History to take a complementary role in our world makes it useful in today’s context.</w:t>
      </w:r>
    </w:p>
    <w:p w:rsidR="004C3152" w:rsidRDefault="004C3152">
      <w:pPr>
        <w:spacing w:line="259" w:lineRule="auto"/>
        <w:jc w:val="both"/>
      </w:pPr>
    </w:p>
    <w:p w:rsidR="004C3152" w:rsidRDefault="00EA1349">
      <w:pPr>
        <w:spacing w:line="259" w:lineRule="auto"/>
        <w:ind w:firstLine="720"/>
        <w:jc w:val="both"/>
      </w:pPr>
      <w:r>
        <w:rPr>
          <w:rFonts w:ascii="Calibri" w:eastAsia="Calibri" w:hAnsi="Calibri" w:cs="Calibri"/>
          <w:sz w:val="22"/>
          <w:szCs w:val="22"/>
        </w:rPr>
        <w:t>George Santayana once said, “Those who do not learn from history are doomed to repeat it.” The paradoxical nature of History means it not only holds the key to our past, but also the mirror to our future. In today’s complex world, there is no doubt that studying History is relevant as we seek future progress.</w:t>
      </w:r>
    </w:p>
    <w:p w:rsidR="004C3152" w:rsidRDefault="004C3152">
      <w:pPr>
        <w:jc w:val="both"/>
      </w:pPr>
    </w:p>
    <w:p w:rsidR="004C3152" w:rsidRDefault="004C3152">
      <w:pPr>
        <w:jc w:val="both"/>
      </w:pPr>
    </w:p>
    <w:p w:rsidR="004C3152" w:rsidRDefault="00EA1349">
      <w:pPr>
        <w:jc w:val="both"/>
      </w:pPr>
      <w:r>
        <w:rPr>
          <w:rFonts w:ascii="Calibri" w:eastAsia="Calibri" w:hAnsi="Calibri" w:cs="Calibri"/>
          <w:b/>
          <w:i/>
          <w:sz w:val="22"/>
          <w:szCs w:val="22"/>
        </w:rPr>
        <w:t>Teacher’s Comments:</w:t>
      </w:r>
    </w:p>
    <w:p w:rsidR="004C3152" w:rsidRDefault="00EA1349">
      <w:pPr>
        <w:jc w:val="both"/>
      </w:pPr>
      <w:r>
        <w:rPr>
          <w:rFonts w:ascii="Calibri" w:eastAsia="Calibri" w:hAnsi="Calibri" w:cs="Calibri"/>
          <w:i/>
          <w:sz w:val="22"/>
          <w:szCs w:val="22"/>
        </w:rPr>
        <w:t>Largely relevant discussion with sound insights provided. There is apt use of supporting evidence.</w:t>
      </w:r>
    </w:p>
    <w:sectPr w:rsidR="004C3152" w:rsidSect="00733DC3">
      <w:pgSz w:w="11900" w:h="16840"/>
      <w:pgMar w:top="720" w:right="1174" w:bottom="720" w:left="1174" w:header="72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Questrial">
    <w:panose1 w:val="00000000000000000000"/>
    <w:charset w:val="00"/>
    <w:family w:val="moder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152"/>
    <w:rsid w:val="004C3152"/>
    <w:rsid w:val="006C67FD"/>
    <w:rsid w:val="00733DC3"/>
    <w:rsid w:val="00CD7F88"/>
    <w:rsid w:val="00EA1349"/>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6A7C63-E9D2-4F88-8EE9-0CDDC4115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color w:val="000000"/>
        <w:sz w:val="24"/>
        <w:szCs w:val="24"/>
        <w:lang w:val="en-SG"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406F9-7A7F-4AE9-AA81-9F537B0C9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1147</Words>
  <Characters>6538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 t</dc:creator>
  <cp:lastModifiedBy>TEOW JUNHAO</cp:lastModifiedBy>
  <cp:revision>2</cp:revision>
  <cp:lastPrinted>2016-08-04T14:17:00Z</cp:lastPrinted>
  <dcterms:created xsi:type="dcterms:W3CDTF">2016-08-11T07:55:00Z</dcterms:created>
  <dcterms:modified xsi:type="dcterms:W3CDTF">2016-08-11T07:55:00Z</dcterms:modified>
</cp:coreProperties>
</file>