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68E" w:rsidRDefault="00BB268E">
      <w:r>
        <w:t>Module 3 | Inorganic QA Experiments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0"/>
        <w:gridCol w:w="1845"/>
        <w:gridCol w:w="2377"/>
        <w:gridCol w:w="3634"/>
      </w:tblGrid>
      <w:tr w:rsidR="00727A8A" w:rsidTr="00727A8A">
        <w:tc>
          <w:tcPr>
            <w:tcW w:w="3005" w:type="dxa"/>
            <w:gridSpan w:val="2"/>
          </w:tcPr>
          <w:p w:rsidR="00727A8A" w:rsidRDefault="00727A8A">
            <w:r>
              <w:t>Reagent</w:t>
            </w:r>
          </w:p>
        </w:tc>
        <w:tc>
          <w:tcPr>
            <w:tcW w:w="2377" w:type="dxa"/>
          </w:tcPr>
          <w:p w:rsidR="00727A8A" w:rsidRDefault="00727A8A">
            <w:r>
              <w:t>Testing for</w:t>
            </w:r>
          </w:p>
        </w:tc>
        <w:tc>
          <w:tcPr>
            <w:tcW w:w="3634" w:type="dxa"/>
          </w:tcPr>
          <w:p w:rsidR="00727A8A" w:rsidRDefault="00727A8A">
            <w:r>
              <w:t>Observations</w:t>
            </w:r>
          </w:p>
        </w:tc>
      </w:tr>
      <w:tr w:rsidR="00727A8A" w:rsidTr="00727A8A">
        <w:tc>
          <w:tcPr>
            <w:tcW w:w="3005" w:type="dxa"/>
            <w:gridSpan w:val="2"/>
            <w:shd w:val="clear" w:color="auto" w:fill="D9D9D9" w:themeFill="background1" w:themeFillShade="D9"/>
          </w:tcPr>
          <w:p w:rsidR="00727A8A" w:rsidRDefault="00727A8A">
            <w:proofErr w:type="spellStart"/>
            <w:r>
              <w:t>NaOH</w:t>
            </w:r>
            <w:proofErr w:type="spellEnd"/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</w:t>
            </w:r>
          </w:p>
          <w:p w:rsidR="00727A8A" w:rsidRDefault="00727A8A">
            <w:r>
              <w:t>Or NH</w:t>
            </w:r>
            <w:r w:rsidRPr="00E95C26">
              <w:rPr>
                <w:vertAlign w:val="subscript"/>
              </w:rPr>
              <w:t>3</w:t>
            </w:r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</w:t>
            </w:r>
          </w:p>
        </w:tc>
        <w:tc>
          <w:tcPr>
            <w:tcW w:w="2377" w:type="dxa"/>
            <w:shd w:val="clear" w:color="auto" w:fill="D9D9D9" w:themeFill="background1" w:themeFillShade="D9"/>
          </w:tcPr>
          <w:p w:rsidR="00727A8A" w:rsidRDefault="00727A8A">
            <w:r>
              <w:t>Cations</w:t>
            </w:r>
          </w:p>
        </w:tc>
        <w:tc>
          <w:tcPr>
            <w:tcW w:w="3634" w:type="dxa"/>
            <w:shd w:val="clear" w:color="auto" w:fill="D9D9D9" w:themeFill="background1" w:themeFillShade="D9"/>
          </w:tcPr>
          <w:p w:rsidR="00727A8A" w:rsidRDefault="00727A8A">
            <w:r>
              <w:t xml:space="preserve">Colour and solubility of </w:t>
            </w:r>
            <w:proofErr w:type="spellStart"/>
            <w:r>
              <w:t>ppt</w:t>
            </w:r>
            <w:proofErr w:type="spellEnd"/>
            <w:r>
              <w:t xml:space="preserve"> in excess reagent</w:t>
            </w:r>
          </w:p>
        </w:tc>
      </w:tr>
      <w:tr w:rsidR="00727A8A" w:rsidTr="00727A8A">
        <w:tc>
          <w:tcPr>
            <w:tcW w:w="3005" w:type="dxa"/>
            <w:gridSpan w:val="2"/>
            <w:shd w:val="clear" w:color="auto" w:fill="D9D9D9" w:themeFill="background1" w:themeFillShade="D9"/>
          </w:tcPr>
          <w:p w:rsidR="00727A8A" w:rsidRDefault="00727A8A">
            <w:proofErr w:type="spellStart"/>
            <w:r>
              <w:t>NaOH</w:t>
            </w:r>
            <w:proofErr w:type="spellEnd"/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 followed by heating</w:t>
            </w:r>
          </w:p>
        </w:tc>
        <w:tc>
          <w:tcPr>
            <w:tcW w:w="2377" w:type="dxa"/>
            <w:shd w:val="clear" w:color="auto" w:fill="D9D9D9" w:themeFill="background1" w:themeFillShade="D9"/>
          </w:tcPr>
          <w:p w:rsidR="00727A8A" w:rsidRDefault="00727A8A">
            <w:r>
              <w:t>NH</w:t>
            </w:r>
            <w:r w:rsidRPr="00E95C26">
              <w:rPr>
                <w:vertAlign w:val="subscript"/>
              </w:rPr>
              <w:t>4</w:t>
            </w:r>
            <w:r w:rsidRPr="00E95C26">
              <w:rPr>
                <w:vertAlign w:val="superscript"/>
              </w:rPr>
              <w:t>+</w:t>
            </w:r>
          </w:p>
        </w:tc>
        <w:tc>
          <w:tcPr>
            <w:tcW w:w="3634" w:type="dxa"/>
            <w:shd w:val="clear" w:color="auto" w:fill="D9D9D9" w:themeFill="background1" w:themeFillShade="D9"/>
          </w:tcPr>
          <w:p w:rsidR="00727A8A" w:rsidRDefault="00727A8A">
            <w:r>
              <w:t>NH</w:t>
            </w:r>
            <w:r w:rsidRPr="00E95C26">
              <w:rPr>
                <w:vertAlign w:val="subscript"/>
              </w:rPr>
              <w:t>3</w:t>
            </w:r>
            <w:r>
              <w:t xml:space="preserve"> gas evolved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727A8A">
            <w:proofErr w:type="spellStart"/>
            <w:r>
              <w:t>NaOH</w:t>
            </w:r>
            <w:proofErr w:type="spellEnd"/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 or NH</w:t>
            </w:r>
            <w:r w:rsidRPr="00E95C26">
              <w:rPr>
                <w:vertAlign w:val="subscript"/>
              </w:rPr>
              <w:t>3</w:t>
            </w:r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</w:t>
            </w:r>
          </w:p>
          <w:p w:rsidR="00727A8A" w:rsidRDefault="00727A8A"/>
          <w:p w:rsidR="00727A8A" w:rsidRDefault="00727A8A">
            <w:r>
              <w:t>Followed by filtration</w:t>
            </w:r>
          </w:p>
          <w:p w:rsidR="00727A8A" w:rsidRDefault="00727A8A"/>
          <w:p w:rsidR="00727A8A" w:rsidRDefault="00727A8A">
            <w:r>
              <w:t>Add H</w:t>
            </w:r>
            <w:r w:rsidRPr="00E95C26">
              <w:rPr>
                <w:vertAlign w:val="superscript"/>
              </w:rPr>
              <w:t>+</w:t>
            </w:r>
            <w:r>
              <w:t xml:space="preserve"> to filtrate</w:t>
            </w:r>
          </w:p>
          <w:p w:rsidR="00727A8A" w:rsidRDefault="00727A8A"/>
          <w:p w:rsidR="00727A8A" w:rsidRDefault="00727A8A">
            <w:r>
              <w:t>Add H</w:t>
            </w:r>
            <w:r w:rsidRPr="00E95C26">
              <w:rPr>
                <w:vertAlign w:val="superscript"/>
              </w:rPr>
              <w:t>+</w:t>
            </w:r>
            <w:r>
              <w:t xml:space="preserve"> to residue</w:t>
            </w:r>
          </w:p>
        </w:tc>
        <w:tc>
          <w:tcPr>
            <w:tcW w:w="2377" w:type="dxa"/>
          </w:tcPr>
          <w:p w:rsidR="00727A8A" w:rsidRDefault="00727A8A">
            <w:r>
              <w:t>2 cations present</w:t>
            </w:r>
          </w:p>
          <w:p w:rsidR="00727A8A" w:rsidRDefault="00727A8A"/>
          <w:p w:rsidR="00727A8A" w:rsidRDefault="00727A8A">
            <w:r>
              <w:t>Separation of 2 cations</w:t>
            </w:r>
          </w:p>
          <w:p w:rsidR="00727A8A" w:rsidRDefault="00727A8A"/>
          <w:p w:rsidR="00727A8A" w:rsidRDefault="00727A8A">
            <w:r>
              <w:t>Cations</w:t>
            </w:r>
          </w:p>
          <w:p w:rsidR="00727A8A" w:rsidRDefault="00727A8A"/>
          <w:p w:rsidR="00727A8A" w:rsidRDefault="00727A8A">
            <w:r>
              <w:t>Cations</w:t>
            </w:r>
          </w:p>
        </w:tc>
        <w:tc>
          <w:tcPr>
            <w:tcW w:w="3634" w:type="dxa"/>
          </w:tcPr>
          <w:p w:rsidR="00727A8A" w:rsidRDefault="00727A8A">
            <w:r>
              <w:t>Colour of 1</w:t>
            </w:r>
            <w:r w:rsidRPr="00727A8A">
              <w:rPr>
                <w:vertAlign w:val="superscript"/>
              </w:rPr>
              <w:t>st</w:t>
            </w:r>
            <w:r>
              <w:t xml:space="preserve"> </w:t>
            </w:r>
            <w:proofErr w:type="spellStart"/>
            <w:r>
              <w:t>ppt</w:t>
            </w:r>
            <w:proofErr w:type="spellEnd"/>
            <w:r>
              <w:t>, insoluble in excess</w:t>
            </w:r>
          </w:p>
          <w:p w:rsidR="00727A8A" w:rsidRDefault="00727A8A">
            <w:r>
              <w:t>Colour of 2</w:t>
            </w:r>
            <w:r w:rsidRPr="00727A8A">
              <w:rPr>
                <w:vertAlign w:val="superscript"/>
              </w:rPr>
              <w:t>nd</w:t>
            </w:r>
            <w:r>
              <w:t xml:space="preserve"> </w:t>
            </w:r>
            <w:proofErr w:type="spellStart"/>
            <w:r>
              <w:t>ppt</w:t>
            </w:r>
            <w:proofErr w:type="spellEnd"/>
            <w:r>
              <w:t>, soluble in excess</w:t>
            </w:r>
          </w:p>
          <w:p w:rsidR="00727A8A" w:rsidRDefault="00727A8A">
            <w:r>
              <w:t>Colour of filtrate and residue</w:t>
            </w:r>
          </w:p>
          <w:p w:rsidR="00727A8A" w:rsidRDefault="00727A8A"/>
          <w:p w:rsidR="00727A8A" w:rsidRDefault="00727A8A">
            <w:r>
              <w:t xml:space="preserve">Colour of </w:t>
            </w:r>
            <w:proofErr w:type="spellStart"/>
            <w:r>
              <w:t>ppt</w:t>
            </w:r>
            <w:proofErr w:type="spellEnd"/>
            <w:r>
              <w:t>, soluble in excess acid</w:t>
            </w:r>
          </w:p>
          <w:p w:rsidR="00727A8A" w:rsidRDefault="00727A8A"/>
          <w:p w:rsidR="00727A8A" w:rsidRDefault="00727A8A">
            <w:r>
              <w:t>Residue dissolves</w:t>
            </w:r>
          </w:p>
          <w:p w:rsidR="00727A8A" w:rsidRDefault="00727A8A">
            <w:r>
              <w:t>Colour of resultant solution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727A8A">
            <w:r>
              <w:t>Na</w:t>
            </w:r>
            <w:r w:rsidRPr="00E95C26">
              <w:rPr>
                <w:vertAlign w:val="subscript"/>
              </w:rPr>
              <w:t>2</w:t>
            </w:r>
            <w:r>
              <w:t>CO</w:t>
            </w:r>
            <w:r w:rsidRPr="00E95C26">
              <w:rPr>
                <w:vertAlign w:val="subscript"/>
              </w:rPr>
              <w:t>3</w:t>
            </w:r>
            <w:r>
              <w:t xml:space="preserve"> (s)</w:t>
            </w:r>
          </w:p>
        </w:tc>
        <w:tc>
          <w:tcPr>
            <w:tcW w:w="2377" w:type="dxa"/>
          </w:tcPr>
          <w:p w:rsidR="00727A8A" w:rsidRDefault="00727A8A">
            <w:r>
              <w:t>+3 ions</w:t>
            </w:r>
          </w:p>
        </w:tc>
        <w:tc>
          <w:tcPr>
            <w:tcW w:w="3634" w:type="dxa"/>
          </w:tcPr>
          <w:p w:rsidR="00727A8A" w:rsidRDefault="00727A8A">
            <w:r>
              <w:t>Effervescence</w:t>
            </w:r>
          </w:p>
          <w:p w:rsidR="00727A8A" w:rsidRDefault="00727A8A">
            <w:r>
              <w:t>CO</w:t>
            </w:r>
            <w:r w:rsidRPr="00E95C26">
              <w:rPr>
                <w:vertAlign w:val="subscript"/>
              </w:rPr>
              <w:t>2</w:t>
            </w:r>
            <w:r>
              <w:t xml:space="preserve"> gas evolved</w:t>
            </w:r>
          </w:p>
        </w:tc>
      </w:tr>
      <w:tr w:rsidR="00727A8A" w:rsidTr="00727A8A">
        <w:tc>
          <w:tcPr>
            <w:tcW w:w="3005" w:type="dxa"/>
            <w:gridSpan w:val="2"/>
            <w:tcBorders>
              <w:bottom w:val="single" w:sz="12" w:space="0" w:color="auto"/>
            </w:tcBorders>
          </w:tcPr>
          <w:p w:rsidR="00727A8A" w:rsidRDefault="00727A8A" w:rsidP="00727A8A">
            <w:r>
              <w:t>Na</w:t>
            </w:r>
            <w:r w:rsidRPr="00E95C26">
              <w:rPr>
                <w:vertAlign w:val="subscript"/>
              </w:rPr>
              <w:t>2</w:t>
            </w:r>
            <w:r>
              <w:t>CO</w:t>
            </w:r>
            <w:r w:rsidRPr="00E95C26">
              <w:rPr>
                <w:vertAlign w:val="subscript"/>
              </w:rPr>
              <w:t>3</w:t>
            </w:r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</w:t>
            </w:r>
          </w:p>
        </w:tc>
        <w:tc>
          <w:tcPr>
            <w:tcW w:w="2377" w:type="dxa"/>
            <w:tcBorders>
              <w:bottom w:val="single" w:sz="12" w:space="0" w:color="auto"/>
            </w:tcBorders>
          </w:tcPr>
          <w:p w:rsidR="00727A8A" w:rsidRDefault="00727A8A" w:rsidP="00727A8A">
            <w:r>
              <w:t>+3 ions</w:t>
            </w:r>
          </w:p>
        </w:tc>
        <w:tc>
          <w:tcPr>
            <w:tcW w:w="3634" w:type="dxa"/>
            <w:tcBorders>
              <w:bottom w:val="single" w:sz="12" w:space="0" w:color="auto"/>
            </w:tcBorders>
          </w:tcPr>
          <w:p w:rsidR="00727A8A" w:rsidRDefault="00727A8A" w:rsidP="00727A8A">
            <w:r>
              <w:t xml:space="preserve">Colour and solubility of </w:t>
            </w:r>
            <w:proofErr w:type="spellStart"/>
            <w:r>
              <w:t>ppt</w:t>
            </w:r>
            <w:proofErr w:type="spellEnd"/>
            <w:r>
              <w:t xml:space="preserve"> (follow </w:t>
            </w:r>
            <w:proofErr w:type="spellStart"/>
            <w:r>
              <w:t>NaOH</w:t>
            </w:r>
            <w:proofErr w:type="spellEnd"/>
            <w:r>
              <w:t xml:space="preserve"> test)</w:t>
            </w:r>
          </w:p>
          <w:p w:rsidR="00727A8A" w:rsidRDefault="00727A8A" w:rsidP="00727A8A">
            <w:r>
              <w:t>Effervescence</w:t>
            </w:r>
          </w:p>
          <w:p w:rsidR="00727A8A" w:rsidRDefault="00727A8A" w:rsidP="00727A8A">
            <w:r>
              <w:t>CO</w:t>
            </w:r>
            <w:r w:rsidRPr="00E95C26">
              <w:rPr>
                <w:vertAlign w:val="subscript"/>
              </w:rPr>
              <w:t>2</w:t>
            </w:r>
            <w:r>
              <w:t xml:space="preserve"> gas evolved</w:t>
            </w:r>
          </w:p>
        </w:tc>
      </w:tr>
      <w:tr w:rsidR="00727A8A" w:rsidTr="00727A8A">
        <w:tc>
          <w:tcPr>
            <w:tcW w:w="3005" w:type="dxa"/>
            <w:gridSpan w:val="2"/>
            <w:tcBorders>
              <w:top w:val="single" w:sz="12" w:space="0" w:color="auto"/>
            </w:tcBorders>
          </w:tcPr>
          <w:p w:rsidR="00727A8A" w:rsidRDefault="00E95C26" w:rsidP="00727A8A">
            <w:r>
              <w:t>Dilute acid</w:t>
            </w:r>
          </w:p>
        </w:tc>
        <w:tc>
          <w:tcPr>
            <w:tcW w:w="2377" w:type="dxa"/>
            <w:tcBorders>
              <w:top w:val="single" w:sz="12" w:space="0" w:color="auto"/>
            </w:tcBorders>
          </w:tcPr>
          <w:p w:rsidR="00727A8A" w:rsidRDefault="00E95C26" w:rsidP="00727A8A">
            <w:r>
              <w:t>CO</w:t>
            </w:r>
            <w:r w:rsidRPr="00E95C26">
              <w:rPr>
                <w:vertAlign w:val="subscript"/>
              </w:rPr>
              <w:t>3</w:t>
            </w:r>
            <w:r w:rsidRPr="00E95C26">
              <w:rPr>
                <w:vertAlign w:val="superscript"/>
              </w:rPr>
              <w:t>2-</w:t>
            </w:r>
          </w:p>
          <w:p w:rsidR="00E95C26" w:rsidRDefault="00E95C26" w:rsidP="00727A8A"/>
          <w:p w:rsidR="00E95C26" w:rsidRDefault="00E95C26" w:rsidP="00727A8A">
            <w:r>
              <w:t>NO</w:t>
            </w:r>
            <w:r w:rsidRPr="00E95C26">
              <w:rPr>
                <w:vertAlign w:val="subscript"/>
              </w:rPr>
              <w:t>2</w:t>
            </w:r>
            <w:r w:rsidRPr="00E95C26">
              <w:rPr>
                <w:vertAlign w:val="superscript"/>
              </w:rPr>
              <w:t>-</w:t>
            </w:r>
          </w:p>
          <w:p w:rsidR="00E95C26" w:rsidRDefault="00E95C26" w:rsidP="00727A8A"/>
          <w:p w:rsidR="00E95C26" w:rsidRDefault="00E95C26" w:rsidP="00727A8A">
            <w:r>
              <w:t>SO</w:t>
            </w:r>
            <w:r w:rsidRPr="00E95C26">
              <w:rPr>
                <w:vertAlign w:val="subscript"/>
              </w:rPr>
              <w:t>3</w:t>
            </w:r>
            <w:r w:rsidRPr="00E95C26">
              <w:rPr>
                <w:vertAlign w:val="superscript"/>
              </w:rPr>
              <w:t>2-</w:t>
            </w:r>
          </w:p>
        </w:tc>
        <w:tc>
          <w:tcPr>
            <w:tcW w:w="3634" w:type="dxa"/>
            <w:tcBorders>
              <w:top w:val="single" w:sz="12" w:space="0" w:color="auto"/>
            </w:tcBorders>
          </w:tcPr>
          <w:p w:rsidR="00727A8A" w:rsidRDefault="00E95C26" w:rsidP="00727A8A">
            <w:r>
              <w:t>Effervescence. CO</w:t>
            </w:r>
            <w:r w:rsidRPr="00E95C26">
              <w:rPr>
                <w:vertAlign w:val="subscript"/>
              </w:rPr>
              <w:t>2</w:t>
            </w:r>
            <w:r>
              <w:t xml:space="preserve"> gas evolved</w:t>
            </w:r>
          </w:p>
          <w:p w:rsidR="00E95C26" w:rsidRDefault="00E95C26" w:rsidP="00727A8A"/>
          <w:p w:rsidR="00E95C26" w:rsidRDefault="00E95C26" w:rsidP="00727A8A">
            <w:r>
              <w:t>Effervescence. NO</w:t>
            </w:r>
            <w:r w:rsidRPr="00E95C26">
              <w:rPr>
                <w:vertAlign w:val="subscript"/>
              </w:rPr>
              <w:t>2</w:t>
            </w:r>
            <w:r>
              <w:t xml:space="preserve"> gas evolved</w:t>
            </w:r>
          </w:p>
          <w:p w:rsidR="00E95C26" w:rsidRDefault="00E95C26" w:rsidP="00727A8A"/>
          <w:p w:rsidR="00E95C26" w:rsidRDefault="00E95C26" w:rsidP="00727A8A">
            <w:r>
              <w:t>Effervescence. SO</w:t>
            </w:r>
            <w:r w:rsidRPr="00E95C26">
              <w:rPr>
                <w:vertAlign w:val="subscript"/>
              </w:rPr>
              <w:t>2</w:t>
            </w:r>
            <w:r>
              <w:t xml:space="preserve"> gas evolved which decolourises purple acidified KMnO</w:t>
            </w:r>
            <w:r w:rsidRPr="00E95C26">
              <w:rPr>
                <w:vertAlign w:val="subscript"/>
              </w:rPr>
              <w:t>4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E95C26" w:rsidP="00727A8A">
            <w:r>
              <w:t>Ba(NO</w:t>
            </w:r>
            <w:r w:rsidRPr="007461C1">
              <w:rPr>
                <w:vertAlign w:val="subscript"/>
              </w:rPr>
              <w:t>3</w:t>
            </w:r>
            <w:r>
              <w:t>)</w:t>
            </w:r>
            <w:r w:rsidRPr="007461C1">
              <w:rPr>
                <w:vertAlign w:val="subscript"/>
              </w:rPr>
              <w:t>2</w:t>
            </w:r>
            <w:r>
              <w:t>/ H</w:t>
            </w:r>
            <w:r w:rsidRPr="007461C1">
              <w:rPr>
                <w:vertAlign w:val="superscript"/>
              </w:rPr>
              <w:t>+</w:t>
            </w:r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</w:t>
            </w:r>
          </w:p>
        </w:tc>
        <w:tc>
          <w:tcPr>
            <w:tcW w:w="2377" w:type="dxa"/>
          </w:tcPr>
          <w:p w:rsidR="00727A8A" w:rsidRDefault="00E95C26" w:rsidP="00727A8A">
            <w:r>
              <w:t>SO</w:t>
            </w:r>
            <w:r w:rsidRPr="007461C1">
              <w:rPr>
                <w:vertAlign w:val="subscript"/>
              </w:rPr>
              <w:t>3</w:t>
            </w:r>
            <w:r w:rsidRPr="007461C1">
              <w:rPr>
                <w:vertAlign w:val="superscript"/>
              </w:rPr>
              <w:t>2-</w:t>
            </w:r>
            <w:r>
              <w:t>, SO</w:t>
            </w:r>
            <w:r w:rsidRPr="007461C1">
              <w:rPr>
                <w:vertAlign w:val="subscript"/>
              </w:rPr>
              <w:t>4</w:t>
            </w:r>
            <w:r w:rsidRPr="007461C1">
              <w:rPr>
                <w:vertAlign w:val="superscript"/>
              </w:rPr>
              <w:t>2-</w:t>
            </w:r>
          </w:p>
        </w:tc>
        <w:tc>
          <w:tcPr>
            <w:tcW w:w="3634" w:type="dxa"/>
          </w:tcPr>
          <w:p w:rsidR="00727A8A" w:rsidRDefault="00E95C26" w:rsidP="00727A8A">
            <w:r>
              <w:t xml:space="preserve">Colour and solubility of </w:t>
            </w:r>
            <w:proofErr w:type="spellStart"/>
            <w:r>
              <w:t>ppt</w:t>
            </w:r>
            <w:proofErr w:type="spellEnd"/>
            <w:r>
              <w:t xml:space="preserve"> in acid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E95C26" w:rsidP="00727A8A">
            <w:r>
              <w:t>AgNO</w:t>
            </w:r>
            <w:r w:rsidRPr="007461C1">
              <w:rPr>
                <w:vertAlign w:val="subscript"/>
              </w:rPr>
              <w:t>3</w:t>
            </w:r>
            <w:r>
              <w:t>/ NH</w:t>
            </w:r>
            <w:r w:rsidRPr="007461C1">
              <w:rPr>
                <w:vertAlign w:val="subscript"/>
              </w:rPr>
              <w:t>3</w:t>
            </w:r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</w:t>
            </w:r>
          </w:p>
        </w:tc>
        <w:tc>
          <w:tcPr>
            <w:tcW w:w="2377" w:type="dxa"/>
          </w:tcPr>
          <w:p w:rsidR="00727A8A" w:rsidRDefault="00E95C26" w:rsidP="00727A8A">
            <w:r>
              <w:t>Cl</w:t>
            </w:r>
            <w:r w:rsidRPr="007461C1">
              <w:rPr>
                <w:vertAlign w:val="superscript"/>
              </w:rPr>
              <w:t>-</w:t>
            </w:r>
            <w:r>
              <w:t>, Br</w:t>
            </w:r>
            <w:r w:rsidRPr="007461C1">
              <w:rPr>
                <w:vertAlign w:val="superscript"/>
              </w:rPr>
              <w:t>-</w:t>
            </w:r>
            <w:r>
              <w:t>, I</w:t>
            </w:r>
            <w:r w:rsidRPr="007461C1">
              <w:rPr>
                <w:vertAlign w:val="superscript"/>
              </w:rPr>
              <w:t>-</w:t>
            </w:r>
          </w:p>
        </w:tc>
        <w:tc>
          <w:tcPr>
            <w:tcW w:w="3634" w:type="dxa"/>
          </w:tcPr>
          <w:p w:rsidR="00727A8A" w:rsidRDefault="00E95C26" w:rsidP="00727A8A">
            <w:r>
              <w:t xml:space="preserve">Colour and solubility of </w:t>
            </w:r>
            <w:proofErr w:type="spellStart"/>
            <w:r>
              <w:t>ppt</w:t>
            </w:r>
            <w:proofErr w:type="spellEnd"/>
            <w:r>
              <w:t xml:space="preserve"> in NH</w:t>
            </w:r>
            <w:r w:rsidRPr="007461C1">
              <w:rPr>
                <w:vertAlign w:val="subscript"/>
              </w:rPr>
              <w:t>3</w:t>
            </w:r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E95C26" w:rsidP="00727A8A">
            <w:r>
              <w:t>Cl</w:t>
            </w:r>
            <w:r w:rsidRPr="007461C1">
              <w:rPr>
                <w:vertAlign w:val="subscript"/>
              </w:rPr>
              <w:t>2</w:t>
            </w:r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 + organic solvent</w:t>
            </w:r>
          </w:p>
        </w:tc>
        <w:tc>
          <w:tcPr>
            <w:tcW w:w="2377" w:type="dxa"/>
          </w:tcPr>
          <w:p w:rsidR="00E95C26" w:rsidRDefault="00E95C26" w:rsidP="00727A8A">
            <w:r>
              <w:t>Br</w:t>
            </w:r>
            <w:r w:rsidRPr="007461C1">
              <w:rPr>
                <w:vertAlign w:val="superscript"/>
              </w:rPr>
              <w:t>-</w:t>
            </w:r>
          </w:p>
          <w:p w:rsidR="00E95C26" w:rsidRDefault="00E95C26" w:rsidP="00727A8A"/>
          <w:p w:rsidR="00727A8A" w:rsidRDefault="00E95C26" w:rsidP="00727A8A">
            <w:r>
              <w:t>I</w:t>
            </w:r>
            <w:r w:rsidRPr="007461C1">
              <w:rPr>
                <w:vertAlign w:val="superscript"/>
              </w:rPr>
              <w:t>-</w:t>
            </w:r>
          </w:p>
        </w:tc>
        <w:tc>
          <w:tcPr>
            <w:tcW w:w="3634" w:type="dxa"/>
          </w:tcPr>
          <w:p w:rsidR="00727A8A" w:rsidRDefault="00E95C26" w:rsidP="00727A8A">
            <w:r>
              <w:t>Orange aqueous layer, orange-red organic layer</w:t>
            </w:r>
          </w:p>
          <w:p w:rsidR="00E95C26" w:rsidRDefault="00E95C26" w:rsidP="00727A8A">
            <w:r>
              <w:t>Brown aqueous layer, purple organic layer</w:t>
            </w:r>
          </w:p>
        </w:tc>
      </w:tr>
      <w:tr w:rsidR="00727A8A" w:rsidTr="007461C1">
        <w:tc>
          <w:tcPr>
            <w:tcW w:w="3005" w:type="dxa"/>
            <w:gridSpan w:val="2"/>
            <w:tcBorders>
              <w:bottom w:val="single" w:sz="12" w:space="0" w:color="auto"/>
            </w:tcBorders>
          </w:tcPr>
          <w:p w:rsidR="00727A8A" w:rsidRDefault="00E95C26" w:rsidP="00727A8A">
            <w:proofErr w:type="spellStart"/>
            <w:r>
              <w:t>NaOH</w:t>
            </w:r>
            <w:proofErr w:type="spellEnd"/>
            <w:r>
              <w:t xml:space="preserve"> (</w:t>
            </w:r>
            <w:proofErr w:type="spellStart"/>
            <w:r>
              <w:t>aq</w:t>
            </w:r>
            <w:proofErr w:type="spellEnd"/>
            <w:r>
              <w:t>)/ Al foil</w:t>
            </w:r>
          </w:p>
        </w:tc>
        <w:tc>
          <w:tcPr>
            <w:tcW w:w="2377" w:type="dxa"/>
            <w:tcBorders>
              <w:bottom w:val="single" w:sz="12" w:space="0" w:color="auto"/>
            </w:tcBorders>
          </w:tcPr>
          <w:p w:rsidR="00727A8A" w:rsidRDefault="00E95C26" w:rsidP="00727A8A">
            <w:r>
              <w:t>NO</w:t>
            </w:r>
            <w:r w:rsidRPr="007461C1">
              <w:rPr>
                <w:vertAlign w:val="subscript"/>
              </w:rPr>
              <w:t>2</w:t>
            </w:r>
            <w:r w:rsidR="007461C1">
              <w:rPr>
                <w:vertAlign w:val="superscript"/>
              </w:rPr>
              <w:t>-</w:t>
            </w:r>
            <w:r>
              <w:t>, NO</w:t>
            </w:r>
            <w:r w:rsidRPr="007461C1">
              <w:rPr>
                <w:vertAlign w:val="subscript"/>
              </w:rPr>
              <w:t>3</w:t>
            </w:r>
            <w:r w:rsidRPr="007461C1">
              <w:rPr>
                <w:vertAlign w:val="superscript"/>
              </w:rPr>
              <w:t>-</w:t>
            </w:r>
          </w:p>
        </w:tc>
        <w:tc>
          <w:tcPr>
            <w:tcW w:w="3634" w:type="dxa"/>
            <w:tcBorders>
              <w:bottom w:val="single" w:sz="12" w:space="0" w:color="auto"/>
            </w:tcBorders>
          </w:tcPr>
          <w:p w:rsidR="00727A8A" w:rsidRDefault="00E95C26" w:rsidP="00727A8A">
            <w:r>
              <w:t>NH</w:t>
            </w:r>
            <w:r w:rsidRPr="007461C1">
              <w:rPr>
                <w:vertAlign w:val="subscript"/>
              </w:rPr>
              <w:t>3</w:t>
            </w:r>
            <w:r>
              <w:t xml:space="preserve"> gas evolved</w:t>
            </w:r>
          </w:p>
          <w:p w:rsidR="007461C1" w:rsidRDefault="007461C1" w:rsidP="00727A8A">
            <w:r>
              <w:t>(often combined with test for cations)</w:t>
            </w:r>
          </w:p>
        </w:tc>
      </w:tr>
      <w:tr w:rsidR="00727A8A" w:rsidTr="007461C1">
        <w:tc>
          <w:tcPr>
            <w:tcW w:w="3005" w:type="dxa"/>
            <w:gridSpan w:val="2"/>
            <w:tcBorders>
              <w:top w:val="single" w:sz="12" w:space="0" w:color="auto"/>
            </w:tcBorders>
          </w:tcPr>
          <w:p w:rsidR="00727A8A" w:rsidRDefault="007461C1" w:rsidP="00727A8A">
            <w:r>
              <w:t>MnO</w:t>
            </w:r>
            <w:r w:rsidRPr="000700C6">
              <w:rPr>
                <w:vertAlign w:val="subscript"/>
              </w:rPr>
              <w:t>4</w:t>
            </w:r>
            <w:r w:rsidR="000700C6">
              <w:t xml:space="preserve"> (OA)</w:t>
            </w:r>
          </w:p>
        </w:tc>
        <w:tc>
          <w:tcPr>
            <w:tcW w:w="2377" w:type="dxa"/>
            <w:tcBorders>
              <w:top w:val="single" w:sz="12" w:space="0" w:color="auto"/>
            </w:tcBorders>
          </w:tcPr>
          <w:p w:rsidR="00727A8A" w:rsidRDefault="000700C6" w:rsidP="00727A8A">
            <w:r>
              <w:t>Test for RA</w:t>
            </w:r>
          </w:p>
        </w:tc>
        <w:tc>
          <w:tcPr>
            <w:tcW w:w="3634" w:type="dxa"/>
            <w:tcBorders>
              <w:top w:val="single" w:sz="12" w:space="0" w:color="auto"/>
            </w:tcBorders>
          </w:tcPr>
          <w:p w:rsidR="00727A8A" w:rsidRDefault="000700C6" w:rsidP="000700C6">
            <w:r>
              <w:t>Decolourisation of MnO</w:t>
            </w:r>
            <w:r w:rsidRPr="000700C6">
              <w:rPr>
                <w:vertAlign w:val="subscript"/>
              </w:rPr>
              <w:t>4</w:t>
            </w:r>
            <w:r w:rsidRPr="000700C6">
              <w:rPr>
                <w:vertAlign w:val="superscript"/>
              </w:rPr>
              <w:t>-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0700C6" w:rsidP="00727A8A">
            <w:r>
              <w:t>Cu</w:t>
            </w:r>
            <w:r w:rsidRPr="000700C6">
              <w:rPr>
                <w:vertAlign w:val="superscript"/>
              </w:rPr>
              <w:t>2+</w:t>
            </w:r>
            <w:r>
              <w:t xml:space="preserve"> (OA)</w:t>
            </w:r>
          </w:p>
        </w:tc>
        <w:tc>
          <w:tcPr>
            <w:tcW w:w="2377" w:type="dxa"/>
          </w:tcPr>
          <w:p w:rsidR="00727A8A" w:rsidRDefault="000700C6" w:rsidP="00727A8A">
            <w:r>
              <w:t>Test for RA</w:t>
            </w:r>
          </w:p>
        </w:tc>
        <w:tc>
          <w:tcPr>
            <w:tcW w:w="3634" w:type="dxa"/>
          </w:tcPr>
          <w:p w:rsidR="00727A8A" w:rsidRDefault="000700C6" w:rsidP="00727A8A">
            <w:r>
              <w:t>Blue solution decolourise; brown solid seen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0700C6" w:rsidP="00727A8A">
            <w:r>
              <w:t>Cu</w:t>
            </w:r>
            <w:r w:rsidRPr="000700C6">
              <w:rPr>
                <w:vertAlign w:val="superscript"/>
              </w:rPr>
              <w:t>2+</w:t>
            </w:r>
            <w:r>
              <w:t xml:space="preserve"> followed by S</w:t>
            </w:r>
            <w:r w:rsidRPr="000700C6">
              <w:rPr>
                <w:vertAlign w:val="subscript"/>
              </w:rPr>
              <w:t>2</w:t>
            </w:r>
            <w:r>
              <w:t>O</w:t>
            </w:r>
            <w:r w:rsidRPr="000700C6">
              <w:rPr>
                <w:vertAlign w:val="subscript"/>
              </w:rPr>
              <w:t>3</w:t>
            </w:r>
            <w:r w:rsidRPr="000700C6">
              <w:rPr>
                <w:vertAlign w:val="superscript"/>
              </w:rPr>
              <w:t>2-</w:t>
            </w:r>
            <w:r>
              <w:t xml:space="preserve"> (OA)</w:t>
            </w:r>
          </w:p>
        </w:tc>
        <w:tc>
          <w:tcPr>
            <w:tcW w:w="2377" w:type="dxa"/>
          </w:tcPr>
          <w:p w:rsidR="00727A8A" w:rsidRDefault="000700C6" w:rsidP="00727A8A">
            <w:r>
              <w:t>Test for I</w:t>
            </w:r>
            <w:r w:rsidRPr="000700C6">
              <w:rPr>
                <w:vertAlign w:val="superscript"/>
              </w:rPr>
              <w:t>-</w:t>
            </w:r>
          </w:p>
        </w:tc>
        <w:tc>
          <w:tcPr>
            <w:tcW w:w="3634" w:type="dxa"/>
          </w:tcPr>
          <w:p w:rsidR="00727A8A" w:rsidRDefault="000700C6" w:rsidP="00727A8A">
            <w:r>
              <w:t>Brown solution (I</w:t>
            </w:r>
            <w:r w:rsidRPr="000700C6">
              <w:rPr>
                <w:vertAlign w:val="subscript"/>
              </w:rPr>
              <w:t>2</w:t>
            </w:r>
            <w:r>
              <w:t xml:space="preserve">) with white </w:t>
            </w:r>
            <w:proofErr w:type="spellStart"/>
            <w:r>
              <w:t>ppt</w:t>
            </w:r>
            <w:proofErr w:type="spellEnd"/>
            <w:r>
              <w:t xml:space="preserve"> (</w:t>
            </w:r>
            <w:proofErr w:type="spellStart"/>
            <w:r>
              <w:t>CuI</w:t>
            </w:r>
            <w:proofErr w:type="spellEnd"/>
            <w:r>
              <w:t>)</w:t>
            </w:r>
          </w:p>
          <w:p w:rsidR="000700C6" w:rsidRDefault="000700C6" w:rsidP="00727A8A">
            <w:r>
              <w:t>Brown solution decolourises when S</w:t>
            </w:r>
            <w:r w:rsidRPr="000700C6">
              <w:rPr>
                <w:vertAlign w:val="subscript"/>
              </w:rPr>
              <w:t>2</w:t>
            </w:r>
            <w:r>
              <w:t>O</w:t>
            </w:r>
            <w:r w:rsidRPr="000700C6">
              <w:rPr>
                <w:vertAlign w:val="subscript"/>
              </w:rPr>
              <w:t>3</w:t>
            </w:r>
            <w:r w:rsidRPr="000700C6">
              <w:rPr>
                <w:vertAlign w:val="superscript"/>
              </w:rPr>
              <w:t>2-</w:t>
            </w:r>
            <w:r>
              <w:t xml:space="preserve"> is added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0700C6" w:rsidP="00727A8A">
            <w:r>
              <w:t>Metal (RA)</w:t>
            </w:r>
          </w:p>
        </w:tc>
        <w:tc>
          <w:tcPr>
            <w:tcW w:w="2377" w:type="dxa"/>
          </w:tcPr>
          <w:p w:rsidR="00727A8A" w:rsidRDefault="000700C6" w:rsidP="00727A8A">
            <w:r>
              <w:t>Acidic solution (test for H</w:t>
            </w:r>
            <w:r w:rsidRPr="000700C6">
              <w:rPr>
                <w:vertAlign w:val="superscript"/>
              </w:rPr>
              <w:t>+</w:t>
            </w:r>
            <w:r>
              <w:t>)</w:t>
            </w:r>
          </w:p>
          <w:p w:rsidR="000700C6" w:rsidRDefault="000700C6" w:rsidP="00727A8A"/>
          <w:p w:rsidR="000700C6" w:rsidRDefault="000700C6" w:rsidP="00727A8A">
            <w:r>
              <w:t>Or test for OA</w:t>
            </w:r>
          </w:p>
        </w:tc>
        <w:tc>
          <w:tcPr>
            <w:tcW w:w="3634" w:type="dxa"/>
          </w:tcPr>
          <w:p w:rsidR="00727A8A" w:rsidRDefault="000700C6" w:rsidP="00727A8A">
            <w:r>
              <w:t>Effervescence, H</w:t>
            </w:r>
            <w:r w:rsidRPr="000700C6">
              <w:rPr>
                <w:vertAlign w:val="subscript"/>
              </w:rPr>
              <w:t>2</w:t>
            </w:r>
            <w:r>
              <w:t xml:space="preserve"> gas evolved</w:t>
            </w:r>
          </w:p>
          <w:p w:rsidR="000700C6" w:rsidRDefault="000700C6" w:rsidP="00727A8A">
            <w:r>
              <w:t>Colour change of solution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0700C6" w:rsidP="00727A8A">
            <w:r>
              <w:t>KI (</w:t>
            </w:r>
            <w:proofErr w:type="spellStart"/>
            <w:r>
              <w:t>aq</w:t>
            </w:r>
            <w:proofErr w:type="spellEnd"/>
            <w:r>
              <w:t>) (RA)</w:t>
            </w:r>
          </w:p>
        </w:tc>
        <w:tc>
          <w:tcPr>
            <w:tcW w:w="2377" w:type="dxa"/>
          </w:tcPr>
          <w:p w:rsidR="00727A8A" w:rsidRDefault="000700C6" w:rsidP="00727A8A">
            <w:r>
              <w:t>Test for OA</w:t>
            </w:r>
          </w:p>
        </w:tc>
        <w:tc>
          <w:tcPr>
            <w:tcW w:w="3634" w:type="dxa"/>
          </w:tcPr>
          <w:p w:rsidR="00727A8A" w:rsidRDefault="000700C6" w:rsidP="00727A8A">
            <w:r>
              <w:t>Brown solution</w:t>
            </w:r>
          </w:p>
        </w:tc>
      </w:tr>
      <w:tr w:rsidR="00727A8A" w:rsidTr="00727A8A">
        <w:tc>
          <w:tcPr>
            <w:tcW w:w="3005" w:type="dxa"/>
            <w:gridSpan w:val="2"/>
          </w:tcPr>
          <w:p w:rsidR="00727A8A" w:rsidRDefault="000700C6" w:rsidP="00727A8A">
            <w:r>
              <w:t>KI (</w:t>
            </w:r>
            <w:proofErr w:type="spellStart"/>
            <w:r>
              <w:t>aq</w:t>
            </w:r>
            <w:proofErr w:type="spellEnd"/>
            <w:r>
              <w:t>) followed by S</w:t>
            </w:r>
            <w:r w:rsidRPr="000700C6">
              <w:rPr>
                <w:vertAlign w:val="subscript"/>
              </w:rPr>
              <w:t>2</w:t>
            </w:r>
            <w:r>
              <w:t>O</w:t>
            </w:r>
            <w:r w:rsidRPr="000700C6">
              <w:rPr>
                <w:vertAlign w:val="subscript"/>
              </w:rPr>
              <w:t>3</w:t>
            </w:r>
            <w:r w:rsidRPr="000700C6">
              <w:rPr>
                <w:vertAlign w:val="superscript"/>
              </w:rPr>
              <w:t>2-</w:t>
            </w:r>
          </w:p>
        </w:tc>
        <w:tc>
          <w:tcPr>
            <w:tcW w:w="2377" w:type="dxa"/>
          </w:tcPr>
          <w:p w:rsidR="00727A8A" w:rsidRDefault="000700C6" w:rsidP="00727A8A">
            <w:r>
              <w:t>Test for Cu</w:t>
            </w:r>
            <w:r w:rsidRPr="000700C6">
              <w:rPr>
                <w:vertAlign w:val="superscript"/>
              </w:rPr>
              <w:t>2+</w:t>
            </w:r>
          </w:p>
        </w:tc>
        <w:tc>
          <w:tcPr>
            <w:tcW w:w="3634" w:type="dxa"/>
          </w:tcPr>
          <w:p w:rsidR="000700C6" w:rsidRDefault="000700C6" w:rsidP="000700C6">
            <w:r>
              <w:t>Brown solution (I</w:t>
            </w:r>
            <w:r w:rsidRPr="000700C6">
              <w:rPr>
                <w:vertAlign w:val="subscript"/>
              </w:rPr>
              <w:t>2</w:t>
            </w:r>
            <w:r>
              <w:t xml:space="preserve">) with white </w:t>
            </w:r>
            <w:proofErr w:type="spellStart"/>
            <w:r>
              <w:t>ppt</w:t>
            </w:r>
            <w:proofErr w:type="spellEnd"/>
            <w:r>
              <w:t xml:space="preserve"> (</w:t>
            </w:r>
            <w:proofErr w:type="spellStart"/>
            <w:r>
              <w:t>CuI</w:t>
            </w:r>
            <w:proofErr w:type="spellEnd"/>
            <w:r>
              <w:t>)</w:t>
            </w:r>
          </w:p>
          <w:p w:rsidR="000700C6" w:rsidRDefault="000700C6" w:rsidP="000700C6">
            <w:r>
              <w:t>Brown solution decolourises when S</w:t>
            </w:r>
            <w:r w:rsidRPr="000700C6">
              <w:rPr>
                <w:vertAlign w:val="subscript"/>
              </w:rPr>
              <w:t>2</w:t>
            </w:r>
            <w:r>
              <w:t>O</w:t>
            </w:r>
            <w:r w:rsidRPr="000700C6">
              <w:rPr>
                <w:vertAlign w:val="subscript"/>
              </w:rPr>
              <w:t>3</w:t>
            </w:r>
            <w:r w:rsidRPr="000700C6">
              <w:rPr>
                <w:vertAlign w:val="superscript"/>
              </w:rPr>
              <w:t>2-</w:t>
            </w:r>
            <w:r>
              <w:t xml:space="preserve"> is added</w:t>
            </w:r>
            <w:bookmarkStart w:id="0" w:name="_GoBack"/>
            <w:bookmarkEnd w:id="0"/>
          </w:p>
        </w:tc>
      </w:tr>
      <w:tr w:rsidR="000700C6" w:rsidTr="000700C6">
        <w:tc>
          <w:tcPr>
            <w:tcW w:w="1160" w:type="dxa"/>
            <w:vMerge w:val="restart"/>
            <w:tcBorders>
              <w:right w:val="single" w:sz="4" w:space="0" w:color="auto"/>
            </w:tcBorders>
            <w:vAlign w:val="center"/>
          </w:tcPr>
          <w:p w:rsidR="000700C6" w:rsidRDefault="000700C6" w:rsidP="000700C6">
            <w:pPr>
              <w:jc w:val="center"/>
            </w:pPr>
            <w:r>
              <w:lastRenderedPageBreak/>
              <w:t>H</w:t>
            </w:r>
            <w:r w:rsidRPr="000700C6">
              <w:rPr>
                <w:vertAlign w:val="subscript"/>
              </w:rPr>
              <w:t>2</w:t>
            </w:r>
            <w:r>
              <w:t>O</w:t>
            </w:r>
            <w:r w:rsidRPr="000700C6">
              <w:rPr>
                <w:vertAlign w:val="subscript"/>
              </w:rPr>
              <w:t>2</w:t>
            </w:r>
          </w:p>
        </w:tc>
        <w:tc>
          <w:tcPr>
            <w:tcW w:w="1845" w:type="dxa"/>
            <w:tcBorders>
              <w:left w:val="single" w:sz="4" w:space="0" w:color="auto"/>
            </w:tcBorders>
          </w:tcPr>
          <w:p w:rsidR="000700C6" w:rsidRDefault="000700C6" w:rsidP="000700C6">
            <w:r>
              <w:t>Decomposition</w:t>
            </w:r>
          </w:p>
        </w:tc>
        <w:tc>
          <w:tcPr>
            <w:tcW w:w="2377" w:type="dxa"/>
          </w:tcPr>
          <w:p w:rsidR="000700C6" w:rsidRDefault="000700C6" w:rsidP="00727A8A">
            <w:r>
              <w:t>Ions that catalyse decomposition of H</w:t>
            </w:r>
            <w:r w:rsidRPr="000700C6">
              <w:rPr>
                <w:vertAlign w:val="subscript"/>
              </w:rPr>
              <w:t>2</w:t>
            </w:r>
            <w:r>
              <w:t>O</w:t>
            </w:r>
            <w:r w:rsidRPr="000700C6">
              <w:rPr>
                <w:vertAlign w:val="subscript"/>
              </w:rPr>
              <w:t>2</w:t>
            </w:r>
          </w:p>
        </w:tc>
        <w:tc>
          <w:tcPr>
            <w:tcW w:w="3634" w:type="dxa"/>
          </w:tcPr>
          <w:p w:rsidR="000700C6" w:rsidRDefault="000700C6" w:rsidP="00727A8A">
            <w:r>
              <w:t>Effervescence of O</w:t>
            </w:r>
            <w:r w:rsidRPr="000700C6">
              <w:rPr>
                <w:vertAlign w:val="subscript"/>
              </w:rPr>
              <w:t>2</w:t>
            </w:r>
          </w:p>
        </w:tc>
      </w:tr>
      <w:tr w:rsidR="000700C6" w:rsidTr="000700C6">
        <w:tc>
          <w:tcPr>
            <w:tcW w:w="1160" w:type="dxa"/>
            <w:vMerge/>
            <w:tcBorders>
              <w:right w:val="single" w:sz="4" w:space="0" w:color="auto"/>
            </w:tcBorders>
          </w:tcPr>
          <w:p w:rsidR="000700C6" w:rsidRDefault="000700C6" w:rsidP="00727A8A"/>
        </w:tc>
        <w:tc>
          <w:tcPr>
            <w:tcW w:w="1845" w:type="dxa"/>
            <w:tcBorders>
              <w:left w:val="single" w:sz="4" w:space="0" w:color="auto"/>
            </w:tcBorders>
          </w:tcPr>
          <w:p w:rsidR="000700C6" w:rsidRDefault="000700C6" w:rsidP="000700C6">
            <w:r>
              <w:t>RA</w:t>
            </w:r>
          </w:p>
        </w:tc>
        <w:tc>
          <w:tcPr>
            <w:tcW w:w="2377" w:type="dxa"/>
          </w:tcPr>
          <w:p w:rsidR="000700C6" w:rsidRDefault="000700C6" w:rsidP="00727A8A">
            <w:r>
              <w:t>OA</w:t>
            </w:r>
          </w:p>
        </w:tc>
        <w:tc>
          <w:tcPr>
            <w:tcW w:w="3634" w:type="dxa"/>
          </w:tcPr>
          <w:p w:rsidR="000700C6" w:rsidRDefault="000700C6" w:rsidP="00727A8A">
            <w:r>
              <w:t>Effervescence of O</w:t>
            </w:r>
            <w:r w:rsidRPr="000700C6">
              <w:rPr>
                <w:vertAlign w:val="subscript"/>
              </w:rPr>
              <w:t>2</w:t>
            </w:r>
          </w:p>
          <w:p w:rsidR="000700C6" w:rsidRDefault="000700C6" w:rsidP="00727A8A">
            <w:r>
              <w:t>Colour change</w:t>
            </w:r>
          </w:p>
        </w:tc>
      </w:tr>
      <w:tr w:rsidR="000700C6" w:rsidTr="000700C6">
        <w:tc>
          <w:tcPr>
            <w:tcW w:w="1160" w:type="dxa"/>
            <w:vMerge/>
            <w:tcBorders>
              <w:right w:val="single" w:sz="4" w:space="0" w:color="auto"/>
            </w:tcBorders>
          </w:tcPr>
          <w:p w:rsidR="000700C6" w:rsidRDefault="000700C6" w:rsidP="00727A8A"/>
        </w:tc>
        <w:tc>
          <w:tcPr>
            <w:tcW w:w="1845" w:type="dxa"/>
            <w:tcBorders>
              <w:left w:val="single" w:sz="4" w:space="0" w:color="auto"/>
            </w:tcBorders>
          </w:tcPr>
          <w:p w:rsidR="000700C6" w:rsidRDefault="000700C6" w:rsidP="000700C6">
            <w:r>
              <w:t>OA</w:t>
            </w:r>
          </w:p>
        </w:tc>
        <w:tc>
          <w:tcPr>
            <w:tcW w:w="2377" w:type="dxa"/>
          </w:tcPr>
          <w:p w:rsidR="000700C6" w:rsidRDefault="000700C6" w:rsidP="00727A8A">
            <w:r>
              <w:t>RA</w:t>
            </w:r>
          </w:p>
        </w:tc>
        <w:tc>
          <w:tcPr>
            <w:tcW w:w="3634" w:type="dxa"/>
          </w:tcPr>
          <w:p w:rsidR="000700C6" w:rsidRDefault="000700C6" w:rsidP="00727A8A">
            <w:r>
              <w:t>Colour change</w:t>
            </w:r>
          </w:p>
        </w:tc>
      </w:tr>
    </w:tbl>
    <w:p w:rsidR="00C13F74" w:rsidRDefault="00C13F74"/>
    <w:p w:rsidR="000700C6" w:rsidRDefault="000700C6">
      <w:r>
        <w:t>Memorise:</w:t>
      </w:r>
    </w:p>
    <w:p w:rsidR="000700C6" w:rsidRDefault="000700C6" w:rsidP="000700C6">
      <w:pPr>
        <w:pStyle w:val="ListParagraph"/>
        <w:numPr>
          <w:ilvl w:val="0"/>
          <w:numId w:val="1"/>
        </w:numPr>
      </w:pPr>
      <w:r>
        <w:t>Complexes (Al</w:t>
      </w:r>
      <w:r w:rsidR="00BB268E" w:rsidRPr="00BB268E">
        <w:rPr>
          <w:vertAlign w:val="superscript"/>
        </w:rPr>
        <w:t>3+</w:t>
      </w:r>
      <w:r>
        <w:t>, Zn</w:t>
      </w:r>
      <w:r w:rsidR="00BB268E" w:rsidRPr="00BB268E">
        <w:rPr>
          <w:vertAlign w:val="superscript"/>
        </w:rPr>
        <w:t>2+</w:t>
      </w:r>
      <w:r>
        <w:t>, Cr</w:t>
      </w:r>
      <w:r w:rsidR="00BB268E" w:rsidRPr="00BB268E">
        <w:rPr>
          <w:vertAlign w:val="superscript"/>
        </w:rPr>
        <w:t>3+</w:t>
      </w:r>
      <w:r>
        <w:t xml:space="preserve"> with OH</w:t>
      </w:r>
      <w:r w:rsidRPr="000700C6">
        <w:rPr>
          <w:vertAlign w:val="superscript"/>
        </w:rPr>
        <w:t>-</w:t>
      </w:r>
      <w:r>
        <w:t xml:space="preserve"> | </w:t>
      </w:r>
      <w:proofErr w:type="gramStart"/>
      <w:r>
        <w:t>Cu</w:t>
      </w:r>
      <w:r w:rsidR="00BB268E">
        <w:t>(</w:t>
      </w:r>
      <w:proofErr w:type="gramEnd"/>
      <w:r w:rsidR="00BB268E">
        <w:t>H</w:t>
      </w:r>
      <w:r w:rsidR="00BB268E" w:rsidRPr="00BB268E">
        <w:rPr>
          <w:vertAlign w:val="subscript"/>
        </w:rPr>
        <w:t>2</w:t>
      </w:r>
      <w:r w:rsidR="00BB268E">
        <w:t>O)</w:t>
      </w:r>
      <w:r w:rsidR="00BB268E" w:rsidRPr="00BB268E">
        <w:rPr>
          <w:vertAlign w:val="superscript"/>
        </w:rPr>
        <w:t>2+</w:t>
      </w:r>
      <w:r>
        <w:t>, Zn</w:t>
      </w:r>
      <w:r w:rsidRPr="00BB268E">
        <w:rPr>
          <w:vertAlign w:val="superscript"/>
        </w:rPr>
        <w:t>2+</w:t>
      </w:r>
      <w:r>
        <w:t xml:space="preserve"> with NH</w:t>
      </w:r>
      <w:r w:rsidRPr="000700C6">
        <w:rPr>
          <w:vertAlign w:val="subscript"/>
        </w:rPr>
        <w:t>3</w:t>
      </w:r>
      <w:r>
        <w:t>)</w:t>
      </w:r>
    </w:p>
    <w:p w:rsidR="000700C6" w:rsidRDefault="000700C6" w:rsidP="000700C6">
      <w:pPr>
        <w:pStyle w:val="ListParagraph"/>
        <w:numPr>
          <w:ilvl w:val="0"/>
          <w:numId w:val="1"/>
        </w:numPr>
      </w:pPr>
      <w:proofErr w:type="spellStart"/>
      <w:r>
        <w:t>CuI</w:t>
      </w:r>
      <w:proofErr w:type="spellEnd"/>
      <w:r>
        <w:t xml:space="preserve"> equation</w:t>
      </w:r>
    </w:p>
    <w:sectPr w:rsidR="000700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C43AD"/>
    <w:multiLevelType w:val="hybridMultilevel"/>
    <w:tmpl w:val="DAAA3C7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QwNDA2sDQxsjSyMLRU0lEKTi0uzszPAykwrAUAtwV9LiwAAAA="/>
  </w:docVars>
  <w:rsids>
    <w:rsidRoot w:val="00FF2111"/>
    <w:rsid w:val="000700C6"/>
    <w:rsid w:val="00727A8A"/>
    <w:rsid w:val="007461C1"/>
    <w:rsid w:val="00BB268E"/>
    <w:rsid w:val="00C13F74"/>
    <w:rsid w:val="00E95C26"/>
    <w:rsid w:val="00FF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1CA0B"/>
  <w15:chartTrackingRefBased/>
  <w15:docId w15:val="{6E2B330A-93B4-4332-B1E0-3A934FC9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7A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00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C9D5D-F6ED-45D0-824A-B170E566E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2</cp:revision>
  <dcterms:created xsi:type="dcterms:W3CDTF">2019-09-01T11:11:00Z</dcterms:created>
  <dcterms:modified xsi:type="dcterms:W3CDTF">2019-09-01T13:03:00Z</dcterms:modified>
</cp:coreProperties>
</file>