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686C" w:rsidRPr="00A53664" w:rsidRDefault="0070686C" w:rsidP="0070686C">
      <w:pPr>
        <w:rPr>
          <w:rFonts w:ascii="Bradley Hand ITC" w:hAnsi="Bradley Hand ITC"/>
          <w:b/>
          <w:sz w:val="28"/>
        </w:rPr>
      </w:pPr>
      <w:r w:rsidRPr="00A53664">
        <w:rPr>
          <w:rFonts w:ascii="Bradley Hand ITC" w:hAnsi="Bradley Hand ITC"/>
          <w:b/>
          <w:sz w:val="28"/>
        </w:rPr>
        <w:t>Name: _______________</w:t>
      </w:r>
      <w:r>
        <w:rPr>
          <w:rFonts w:ascii="Bradley Hand ITC" w:hAnsi="Bradley Hand ITC"/>
          <w:b/>
          <w:sz w:val="28"/>
        </w:rPr>
        <w:t>_________</w:t>
      </w:r>
      <w:r w:rsidRPr="00A53664">
        <w:rPr>
          <w:rFonts w:ascii="Bradley Hand ITC" w:hAnsi="Bradley Hand ITC"/>
          <w:b/>
          <w:sz w:val="28"/>
        </w:rPr>
        <w:t>_______</w:t>
      </w:r>
      <w:r>
        <w:rPr>
          <w:rFonts w:ascii="Bradley Hand ITC" w:hAnsi="Bradley Hand ITC"/>
          <w:b/>
          <w:sz w:val="28"/>
        </w:rPr>
        <w:t xml:space="preserve"> </w:t>
      </w:r>
      <w:proofErr w:type="gramStart"/>
      <w:r>
        <w:rPr>
          <w:rFonts w:ascii="Bradley Hand ITC" w:hAnsi="Bradley Hand ITC"/>
          <w:b/>
          <w:sz w:val="28"/>
        </w:rPr>
        <w:t xml:space="preserve">(  </w:t>
      </w:r>
      <w:proofErr w:type="gramEnd"/>
      <w:r>
        <w:rPr>
          <w:rFonts w:ascii="Bradley Hand ITC" w:hAnsi="Bradley Hand ITC"/>
          <w:b/>
          <w:sz w:val="28"/>
        </w:rPr>
        <w:t xml:space="preserve"> ) Class:______  Date: ______________</w:t>
      </w:r>
    </w:p>
    <w:p w:rsidR="0070686C" w:rsidRPr="00403D9C" w:rsidRDefault="0070686C" w:rsidP="0070686C">
      <w:pPr>
        <w:rPr>
          <w:rFonts w:ascii="Bradley Hand ITC" w:hAnsi="Bradley Hand ITC"/>
          <w:b/>
          <w:sz w:val="28"/>
          <w:u w:val="single"/>
        </w:rPr>
      </w:pPr>
      <w:r>
        <w:rPr>
          <w:rFonts w:ascii="Bradley Hand ITC" w:hAnsi="Bradley Hand ITC"/>
          <w:noProof/>
          <w:sz w:val="24"/>
        </w:rPr>
        <mc:AlternateContent>
          <mc:Choice Requires="wps">
            <w:drawing>
              <wp:anchor distT="0" distB="0" distL="114300" distR="114300" simplePos="0" relativeHeight="251659264" behindDoc="0" locked="0" layoutInCell="1" allowOverlap="1" wp14:anchorId="610EE968" wp14:editId="141D209D">
                <wp:simplePos x="0" y="0"/>
                <wp:positionH relativeFrom="page">
                  <wp:posOffset>362138</wp:posOffset>
                </wp:positionH>
                <wp:positionV relativeFrom="paragraph">
                  <wp:posOffset>202213</wp:posOffset>
                </wp:positionV>
                <wp:extent cx="4725909" cy="3430635"/>
                <wp:effectExtent l="0" t="0" r="17780" b="17780"/>
                <wp:wrapNone/>
                <wp:docPr id="1" name="Scroll: Horizontal 1"/>
                <wp:cNvGraphicFramePr/>
                <a:graphic xmlns:a="http://schemas.openxmlformats.org/drawingml/2006/main">
                  <a:graphicData uri="http://schemas.microsoft.com/office/word/2010/wordprocessingShape">
                    <wps:wsp>
                      <wps:cNvSpPr/>
                      <wps:spPr>
                        <a:xfrm>
                          <a:off x="0" y="0"/>
                          <a:ext cx="4725909" cy="3430635"/>
                        </a:xfrm>
                        <a:prstGeom prst="horizontalScroll">
                          <a:avLst/>
                        </a:prstGeom>
                        <a:noFill/>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A57B91"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Scroll: Horizontal 1" o:spid="_x0000_s1026" type="#_x0000_t98" style="position:absolute;margin-left:28.5pt;margin-top:15.9pt;width:372.1pt;height:270.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" filled="f" strokecolor="#ffc000 [3207]" strokeweight="1pt">
                <v:stroke joinstyle="miter"/>
                <w10:wrap anchorx="page"/>
              </v:shape>
            </w:pict>
          </mc:Fallback>
        </mc:AlternateContent>
      </w:r>
      <w:r w:rsidRPr="00403D9C">
        <w:rPr>
          <w:rFonts w:ascii="Bradley Hand ITC" w:hAnsi="Bradley Hand ITC"/>
          <w:b/>
          <w:sz w:val="28"/>
          <w:u w:val="single"/>
        </w:rPr>
        <w:t>Elective History</w:t>
      </w:r>
      <w:r>
        <w:rPr>
          <w:rFonts w:ascii="Bradley Hand ITC" w:hAnsi="Bradley Hand ITC"/>
          <w:b/>
          <w:sz w:val="28"/>
          <w:u w:val="single"/>
        </w:rPr>
        <w:t xml:space="preserve"> 2204</w:t>
      </w:r>
    </w:p>
    <w:p w:rsidR="0070686C" w:rsidRPr="00403D9C" w:rsidRDefault="0070686C" w:rsidP="0070686C">
      <w:pPr>
        <w:rPr>
          <w:rFonts w:ascii="Bradley Hand ITC" w:hAnsi="Bradley Hand ITC"/>
          <w:b/>
          <w:sz w:val="28"/>
          <w:u w:val="single"/>
        </w:rPr>
      </w:pPr>
      <w:r w:rsidRPr="00403D9C">
        <w:rPr>
          <w:rFonts w:ascii="Bradley Hand ITC" w:hAnsi="Bradley Hand ITC"/>
          <w:b/>
          <w:sz w:val="28"/>
          <w:u w:val="single"/>
        </w:rPr>
        <w:t xml:space="preserve">The World in Crisis: </w:t>
      </w:r>
      <w:r>
        <w:rPr>
          <w:rFonts w:ascii="Bradley Hand ITC" w:hAnsi="Bradley Hand ITC"/>
          <w:b/>
          <w:sz w:val="28"/>
          <w:u w:val="single"/>
        </w:rPr>
        <w:t>Reasons for WWII</w:t>
      </w:r>
      <w:r w:rsidR="008E3F22">
        <w:rPr>
          <w:rFonts w:ascii="Bradley Hand ITC" w:hAnsi="Bradley Hand ITC"/>
          <w:b/>
          <w:sz w:val="28"/>
          <w:u w:val="single"/>
        </w:rPr>
        <w:t xml:space="preserve"> In Europe</w:t>
      </w:r>
    </w:p>
    <w:p w:rsidR="008E3F22" w:rsidRPr="00C4142C" w:rsidRDefault="005921BF">
      <w:pPr>
        <w:rPr>
          <w:rFonts w:cstheme="minorHAnsi"/>
        </w:rPr>
      </w:pPr>
      <w:r w:rsidRPr="00C4142C">
        <w:rPr>
          <w:rFonts w:cstheme="minorHAnsi"/>
        </w:rPr>
        <w:t xml:space="preserve">Locarno Conference: </w:t>
      </w:r>
      <w:r w:rsidRPr="00C4142C">
        <w:rPr>
          <w:rFonts w:cstheme="minorHAnsi"/>
          <w:color w:val="FF0000"/>
        </w:rPr>
        <w:t>1925</w:t>
      </w:r>
    </w:p>
    <w:p w:rsidR="004D645A" w:rsidRPr="00C4142C" w:rsidRDefault="004D645A">
      <w:pPr>
        <w:rPr>
          <w:rFonts w:cstheme="minorHAnsi"/>
        </w:rPr>
      </w:pPr>
      <w:r w:rsidRPr="00C4142C">
        <w:rPr>
          <w:rFonts w:cstheme="minorHAnsi"/>
        </w:rPr>
        <w:t xml:space="preserve">Abyssinia Crisis: </w:t>
      </w:r>
      <w:r w:rsidRPr="00C4142C">
        <w:rPr>
          <w:rFonts w:cstheme="minorHAnsi"/>
          <w:color w:val="FF0000"/>
        </w:rPr>
        <w:t>1935</w:t>
      </w:r>
    </w:p>
    <w:p w:rsidR="004D645A" w:rsidRPr="00C4142C" w:rsidRDefault="004D645A">
      <w:pPr>
        <w:rPr>
          <w:rFonts w:cstheme="minorHAnsi"/>
          <w:color w:val="FF0000"/>
        </w:rPr>
      </w:pPr>
      <w:r w:rsidRPr="00C4142C">
        <w:rPr>
          <w:rFonts w:cstheme="minorHAnsi"/>
        </w:rPr>
        <w:t xml:space="preserve">Anglo-German Naval Agreement: </w:t>
      </w:r>
      <w:r w:rsidRPr="00C4142C">
        <w:rPr>
          <w:rFonts w:cstheme="minorHAnsi"/>
          <w:color w:val="FF0000"/>
        </w:rPr>
        <w:t>1935</w:t>
      </w:r>
    </w:p>
    <w:p w:rsidR="0062508F" w:rsidRPr="00C4142C" w:rsidRDefault="0062508F">
      <w:pPr>
        <w:rPr>
          <w:rFonts w:cstheme="minorHAnsi"/>
          <w:color w:val="FF0000"/>
        </w:rPr>
      </w:pPr>
      <w:r w:rsidRPr="00C4142C">
        <w:rPr>
          <w:rFonts w:cstheme="minorHAnsi"/>
        </w:rPr>
        <w:t xml:space="preserve">Expansion into Austria: </w:t>
      </w:r>
      <w:r w:rsidRPr="00C4142C">
        <w:rPr>
          <w:rFonts w:cstheme="minorHAnsi"/>
          <w:color w:val="FF0000"/>
        </w:rPr>
        <w:t>1936</w:t>
      </w:r>
    </w:p>
    <w:p w:rsidR="005252D8" w:rsidRPr="00C4142C" w:rsidRDefault="005252D8">
      <w:pPr>
        <w:rPr>
          <w:rFonts w:cstheme="minorHAnsi"/>
        </w:rPr>
      </w:pPr>
      <w:r w:rsidRPr="00C4142C">
        <w:rPr>
          <w:rFonts w:cstheme="minorHAnsi"/>
        </w:rPr>
        <w:t xml:space="preserve">Occupation of Sudetenland &amp; Czechoslovakia: </w:t>
      </w:r>
      <w:r w:rsidRPr="00C4142C">
        <w:rPr>
          <w:rFonts w:cstheme="minorHAnsi"/>
          <w:color w:val="FF0000"/>
        </w:rPr>
        <w:t>1938</w:t>
      </w:r>
    </w:p>
    <w:p w:rsidR="005252D8" w:rsidRPr="00C4142C" w:rsidRDefault="005252D8">
      <w:pPr>
        <w:rPr>
          <w:rFonts w:cstheme="minorHAnsi"/>
          <w:color w:val="FF0000"/>
        </w:rPr>
      </w:pPr>
      <w:r w:rsidRPr="00C4142C">
        <w:rPr>
          <w:rFonts w:cstheme="minorHAnsi"/>
        </w:rPr>
        <w:t xml:space="preserve">Munich Agreement: </w:t>
      </w:r>
      <w:r w:rsidRPr="00C4142C">
        <w:rPr>
          <w:rFonts w:cstheme="minorHAnsi"/>
          <w:color w:val="FF0000"/>
        </w:rPr>
        <w:t>1938</w:t>
      </w:r>
    </w:p>
    <w:p w:rsidR="00B40D56" w:rsidRPr="00C4142C" w:rsidRDefault="00B40D56">
      <w:pPr>
        <w:rPr>
          <w:rFonts w:cstheme="minorHAnsi"/>
          <w:color w:val="FF0000"/>
        </w:rPr>
      </w:pPr>
      <w:r w:rsidRPr="00C4142C">
        <w:rPr>
          <w:rFonts w:cstheme="minorHAnsi"/>
        </w:rPr>
        <w:t xml:space="preserve">Invaded Czechoslovakia: </w:t>
      </w:r>
      <w:r w:rsidRPr="00C4142C">
        <w:rPr>
          <w:rFonts w:cstheme="minorHAnsi"/>
          <w:color w:val="FF0000"/>
        </w:rPr>
        <w:t>1939</w:t>
      </w:r>
    </w:p>
    <w:p w:rsidR="00B40D56" w:rsidRPr="00C4142C" w:rsidRDefault="00B40D56">
      <w:pPr>
        <w:rPr>
          <w:rFonts w:cstheme="minorHAnsi"/>
          <w:color w:val="FF0000"/>
        </w:rPr>
      </w:pPr>
      <w:r w:rsidRPr="00C4142C">
        <w:rPr>
          <w:rFonts w:cstheme="minorHAnsi"/>
        </w:rPr>
        <w:t xml:space="preserve">Nazi-Soviet Non-Aggression Pact: </w:t>
      </w:r>
      <w:r w:rsidRPr="00C4142C">
        <w:rPr>
          <w:rFonts w:cstheme="minorHAnsi"/>
          <w:color w:val="FF0000"/>
        </w:rPr>
        <w:t>1939</w:t>
      </w:r>
    </w:p>
    <w:p w:rsidR="0086672F" w:rsidRPr="00C4142C" w:rsidRDefault="0086672F">
      <w:pPr>
        <w:rPr>
          <w:rFonts w:cstheme="minorHAnsi"/>
        </w:rPr>
      </w:pPr>
      <w:r w:rsidRPr="00C4142C">
        <w:rPr>
          <w:rFonts w:cstheme="minorHAnsi"/>
        </w:rPr>
        <w:t xml:space="preserve">Invasion of Poland: </w:t>
      </w:r>
      <w:r w:rsidRPr="00C4142C">
        <w:rPr>
          <w:rFonts w:cstheme="minorHAnsi"/>
          <w:color w:val="FF0000"/>
        </w:rPr>
        <w:t>1939</w:t>
      </w:r>
    </w:p>
    <w:p w:rsidR="00BA43B0" w:rsidRPr="008E3F22" w:rsidRDefault="008E3F22">
      <w:pPr>
        <w:rPr>
          <w:rFonts w:ascii="Lucida Handwriting" w:hAnsi="Lucida Handwriting"/>
        </w:rPr>
      </w:pPr>
      <w:r w:rsidRPr="008E3F22">
        <w:rPr>
          <w:rFonts w:ascii="Lucida Handwriting" w:hAnsi="Lucida Handwriting"/>
        </w:rPr>
        <w:t>Weakness of the League of Nations</w:t>
      </w:r>
    </w:p>
    <w:p w:rsidR="008E3F22" w:rsidRPr="00C4142C" w:rsidRDefault="008E3F22" w:rsidP="008E3F22">
      <w:pPr>
        <w:pStyle w:val="ListParagraph"/>
        <w:numPr>
          <w:ilvl w:val="0"/>
          <w:numId w:val="2"/>
        </w:numPr>
        <w:rPr>
          <w:rFonts w:cstheme="minorHAnsi"/>
        </w:rPr>
      </w:pPr>
      <w:r w:rsidRPr="00C4142C">
        <w:rPr>
          <w:rFonts w:cstheme="minorHAnsi"/>
        </w:rPr>
        <w:t>Failure of the disarmament process</w:t>
      </w:r>
    </w:p>
    <w:p w:rsidR="008E3F22" w:rsidRPr="00C4142C" w:rsidRDefault="008E3F22" w:rsidP="008E3F22">
      <w:pPr>
        <w:pStyle w:val="ListParagraph"/>
        <w:numPr>
          <w:ilvl w:val="0"/>
          <w:numId w:val="1"/>
        </w:numPr>
        <w:rPr>
          <w:rFonts w:cstheme="minorHAnsi"/>
        </w:rPr>
      </w:pPr>
      <w:r w:rsidRPr="00C4142C">
        <w:rPr>
          <w:rFonts w:cstheme="minorHAnsi"/>
        </w:rPr>
        <w:t>Disarmament = reduction or limitation of the size of the military, weapons, etc.</w:t>
      </w:r>
    </w:p>
    <w:p w:rsidR="008E3F22" w:rsidRPr="00C4142C" w:rsidRDefault="008E3F22" w:rsidP="008E3F22">
      <w:pPr>
        <w:pStyle w:val="ListParagraph"/>
        <w:numPr>
          <w:ilvl w:val="0"/>
          <w:numId w:val="1"/>
        </w:numPr>
        <w:rPr>
          <w:rFonts w:cstheme="minorHAnsi"/>
        </w:rPr>
      </w:pPr>
      <w:r w:rsidRPr="00C4142C">
        <w:rPr>
          <w:rFonts w:cstheme="minorHAnsi"/>
        </w:rPr>
        <w:t>Major powers such as Britain and France were not cooperative</w:t>
      </w:r>
    </w:p>
    <w:p w:rsidR="008E3F22" w:rsidRPr="00C4142C" w:rsidRDefault="008E3F22" w:rsidP="008E3F22">
      <w:pPr>
        <w:pStyle w:val="ListParagraph"/>
        <w:numPr>
          <w:ilvl w:val="0"/>
          <w:numId w:val="1"/>
        </w:numPr>
        <w:rPr>
          <w:rFonts w:cstheme="minorHAnsi"/>
        </w:rPr>
      </w:pPr>
      <w:r w:rsidRPr="00C4142C">
        <w:rPr>
          <w:rFonts w:cstheme="minorHAnsi"/>
        </w:rPr>
        <w:t>General unwillingness to disarm</w:t>
      </w:r>
    </w:p>
    <w:p w:rsidR="008E3F22" w:rsidRPr="00C4142C" w:rsidRDefault="008E3F22" w:rsidP="008E3F22">
      <w:pPr>
        <w:pStyle w:val="ListParagraph"/>
        <w:numPr>
          <w:ilvl w:val="1"/>
          <w:numId w:val="1"/>
        </w:numPr>
        <w:rPr>
          <w:rFonts w:cstheme="minorHAnsi"/>
        </w:rPr>
      </w:pPr>
      <w:r w:rsidRPr="00C4142C">
        <w:rPr>
          <w:rFonts w:cstheme="minorHAnsi"/>
        </w:rPr>
        <w:t>Less able to defend herself</w:t>
      </w:r>
    </w:p>
    <w:p w:rsidR="008E3F22" w:rsidRPr="00C4142C" w:rsidRDefault="008E3F22" w:rsidP="008E3F22">
      <w:pPr>
        <w:pStyle w:val="ListParagraph"/>
        <w:numPr>
          <w:ilvl w:val="0"/>
          <w:numId w:val="1"/>
        </w:numPr>
        <w:rPr>
          <w:rFonts w:cstheme="minorHAnsi"/>
        </w:rPr>
      </w:pPr>
      <w:r w:rsidRPr="00C4142C">
        <w:rPr>
          <w:rFonts w:cstheme="minorHAnsi"/>
        </w:rPr>
        <w:t>Did not trust one another</w:t>
      </w:r>
    </w:p>
    <w:p w:rsidR="005921BF" w:rsidRPr="00C4142C" w:rsidRDefault="005921BF" w:rsidP="008E3F22">
      <w:pPr>
        <w:pStyle w:val="ListParagraph"/>
        <w:numPr>
          <w:ilvl w:val="0"/>
          <w:numId w:val="1"/>
        </w:numPr>
        <w:rPr>
          <w:rFonts w:cstheme="minorHAnsi"/>
        </w:rPr>
      </w:pPr>
      <w:r w:rsidRPr="00C4142C">
        <w:rPr>
          <w:rFonts w:cstheme="minorHAnsi"/>
        </w:rPr>
        <w:t xml:space="preserve">(Example) Locarno Conference, </w:t>
      </w:r>
      <w:r w:rsidRPr="00C4142C">
        <w:rPr>
          <w:rFonts w:cstheme="minorHAnsi"/>
          <w:color w:val="FF0000"/>
        </w:rPr>
        <w:t>1925</w:t>
      </w:r>
    </w:p>
    <w:p w:rsidR="008E3F22" w:rsidRPr="00C4142C" w:rsidRDefault="008E3F22" w:rsidP="008E3F22">
      <w:pPr>
        <w:jc w:val="center"/>
        <w:rPr>
          <w:rFonts w:cstheme="minorHAnsi"/>
        </w:rPr>
      </w:pPr>
      <w:r w:rsidRPr="00C4142C">
        <w:rPr>
          <w:rFonts w:cstheme="minorHAnsi"/>
          <w:color w:val="00B0F0"/>
        </w:rPr>
        <w:t xml:space="preserve">The failure of disarmament meant that there is no real, functioning moderator for arms and weapons in the world, and thus, collective security was not able to be achieved. Distrust among the countries continued to exist and this heightened tension when countries took matters into their own hands in order to protect their own interests. </w:t>
      </w:r>
      <w:r w:rsidRPr="00C4142C">
        <w:rPr>
          <w:rFonts w:cstheme="minorHAnsi"/>
          <w:color w:val="00B0F0"/>
        </w:rPr>
        <w:sym w:font="Wingdings" w:char="F0E0"/>
      </w:r>
      <w:r w:rsidRPr="00C4142C">
        <w:rPr>
          <w:rFonts w:cstheme="minorHAnsi"/>
          <w:color w:val="00B0F0"/>
        </w:rPr>
        <w:t xml:space="preserve"> led to WWII</w:t>
      </w:r>
    </w:p>
    <w:p w:rsidR="008E3F22" w:rsidRPr="00C4142C" w:rsidRDefault="008E3F22" w:rsidP="008E3F22">
      <w:pPr>
        <w:pStyle w:val="ListParagraph"/>
        <w:numPr>
          <w:ilvl w:val="0"/>
          <w:numId w:val="2"/>
        </w:numPr>
        <w:rPr>
          <w:rFonts w:cstheme="minorHAnsi"/>
        </w:rPr>
      </w:pPr>
      <w:r w:rsidRPr="00C4142C">
        <w:rPr>
          <w:rFonts w:cstheme="minorHAnsi"/>
        </w:rPr>
        <w:t>Failure of intervention</w:t>
      </w:r>
    </w:p>
    <w:p w:rsidR="005921BF" w:rsidRPr="00C4142C" w:rsidRDefault="005921BF" w:rsidP="005921BF">
      <w:pPr>
        <w:pStyle w:val="ListParagraph"/>
        <w:numPr>
          <w:ilvl w:val="0"/>
          <w:numId w:val="1"/>
        </w:numPr>
        <w:rPr>
          <w:rFonts w:cstheme="minorHAnsi"/>
        </w:rPr>
      </w:pPr>
      <w:r w:rsidRPr="00C4142C">
        <w:rPr>
          <w:rFonts w:cstheme="minorHAnsi"/>
        </w:rPr>
        <w:t xml:space="preserve">(Example) Abyssinia Crisis, </w:t>
      </w:r>
      <w:r w:rsidRPr="00C4142C">
        <w:rPr>
          <w:rFonts w:cstheme="minorHAnsi"/>
          <w:color w:val="FF0000"/>
        </w:rPr>
        <w:t>1935</w:t>
      </w:r>
    </w:p>
    <w:p w:rsidR="005921BF" w:rsidRPr="00C4142C" w:rsidRDefault="005921BF" w:rsidP="005921BF">
      <w:pPr>
        <w:pStyle w:val="ListParagraph"/>
        <w:numPr>
          <w:ilvl w:val="1"/>
          <w:numId w:val="1"/>
        </w:numPr>
        <w:rPr>
          <w:rFonts w:cstheme="minorHAnsi"/>
        </w:rPr>
      </w:pPr>
      <w:r w:rsidRPr="00C4142C">
        <w:rPr>
          <w:rFonts w:cstheme="minorHAnsi"/>
        </w:rPr>
        <w:t>Italy invaded Abyssinia</w:t>
      </w:r>
    </w:p>
    <w:p w:rsidR="005921BF" w:rsidRPr="00C4142C" w:rsidRDefault="005921BF" w:rsidP="005921BF">
      <w:pPr>
        <w:pStyle w:val="ListParagraph"/>
        <w:numPr>
          <w:ilvl w:val="1"/>
          <w:numId w:val="1"/>
        </w:numPr>
        <w:rPr>
          <w:rFonts w:cstheme="minorHAnsi"/>
        </w:rPr>
      </w:pPr>
      <w:r w:rsidRPr="00C4142C">
        <w:rPr>
          <w:rFonts w:cstheme="minorHAnsi"/>
        </w:rPr>
        <w:t>LON failed to impose any meaningful sanctions</w:t>
      </w:r>
    </w:p>
    <w:p w:rsidR="005921BF" w:rsidRPr="00C4142C" w:rsidRDefault="005921BF" w:rsidP="005921BF">
      <w:pPr>
        <w:pStyle w:val="ListParagraph"/>
        <w:numPr>
          <w:ilvl w:val="2"/>
          <w:numId w:val="1"/>
        </w:numPr>
        <w:rPr>
          <w:rFonts w:cstheme="minorHAnsi"/>
        </w:rPr>
      </w:pPr>
      <w:r w:rsidRPr="00C4142C">
        <w:rPr>
          <w:rFonts w:cstheme="minorHAnsi"/>
        </w:rPr>
        <w:t>Lacked its own standing army</w:t>
      </w:r>
    </w:p>
    <w:p w:rsidR="005921BF" w:rsidRPr="00C4142C" w:rsidRDefault="005921BF" w:rsidP="005921BF">
      <w:pPr>
        <w:pStyle w:val="ListParagraph"/>
        <w:numPr>
          <w:ilvl w:val="2"/>
          <w:numId w:val="1"/>
        </w:numPr>
        <w:rPr>
          <w:rFonts w:cstheme="minorHAnsi"/>
        </w:rPr>
      </w:pPr>
      <w:r w:rsidRPr="00C4142C">
        <w:rPr>
          <w:rFonts w:cstheme="minorHAnsi"/>
        </w:rPr>
        <w:t>Lacked support from major powers</w:t>
      </w:r>
    </w:p>
    <w:p w:rsidR="005921BF" w:rsidRPr="00C4142C" w:rsidRDefault="005921BF" w:rsidP="005921BF">
      <w:pPr>
        <w:pStyle w:val="ListParagraph"/>
        <w:numPr>
          <w:ilvl w:val="2"/>
          <w:numId w:val="1"/>
        </w:numPr>
        <w:rPr>
          <w:rFonts w:cstheme="minorHAnsi"/>
        </w:rPr>
      </w:pPr>
      <w:r w:rsidRPr="00C4142C">
        <w:rPr>
          <w:rFonts w:cstheme="minorHAnsi"/>
        </w:rPr>
        <w:t xml:space="preserve">Britain and France </w:t>
      </w:r>
      <w:r w:rsidRPr="00C4142C">
        <w:rPr>
          <w:rFonts w:cstheme="minorHAnsi"/>
          <w:noProof/>
        </w:rPr>
        <w:t>were allie</w:t>
      </w:r>
      <w:r w:rsidR="000358EB" w:rsidRPr="00C4142C">
        <w:rPr>
          <w:rFonts w:cstheme="minorHAnsi"/>
          <w:noProof/>
        </w:rPr>
        <w:t>d</w:t>
      </w:r>
      <w:r w:rsidRPr="00C4142C">
        <w:rPr>
          <w:rFonts w:cstheme="minorHAnsi"/>
        </w:rPr>
        <w:t xml:space="preserve"> with Italy</w:t>
      </w:r>
    </w:p>
    <w:p w:rsidR="005921BF" w:rsidRPr="00C4142C" w:rsidRDefault="005921BF" w:rsidP="005921BF">
      <w:pPr>
        <w:pStyle w:val="ListParagraph"/>
        <w:numPr>
          <w:ilvl w:val="1"/>
          <w:numId w:val="1"/>
        </w:numPr>
        <w:rPr>
          <w:rFonts w:cstheme="minorHAnsi"/>
        </w:rPr>
      </w:pPr>
      <w:r w:rsidRPr="00C4142C">
        <w:rPr>
          <w:rFonts w:cstheme="minorHAnsi"/>
        </w:rPr>
        <w:t>Italy left the league</w:t>
      </w:r>
    </w:p>
    <w:p w:rsidR="005921BF" w:rsidRPr="00C4142C" w:rsidRDefault="005921BF" w:rsidP="003611B0">
      <w:pPr>
        <w:jc w:val="center"/>
        <w:rPr>
          <w:rFonts w:cstheme="minorHAnsi"/>
          <w:color w:val="00B0F0"/>
        </w:rPr>
      </w:pPr>
      <w:r w:rsidRPr="00C4142C">
        <w:rPr>
          <w:rFonts w:cstheme="minorHAnsi"/>
          <w:color w:val="00B0F0"/>
        </w:rPr>
        <w:t>The failure to intervene in Abyssinia showed that the League was ineffective and had no real power.</w:t>
      </w:r>
      <w:r w:rsidR="003611B0" w:rsidRPr="00C4142C">
        <w:rPr>
          <w:rFonts w:cstheme="minorHAnsi"/>
          <w:color w:val="00B0F0"/>
        </w:rPr>
        <w:t xml:space="preserve"> The dictators (like Hitler) became bolder in their ambitions without the presence of a police. They realised that the League could not and would not do anything to penalise their actions. this is evident in the formation of the Rome-Berlin Axis immediately after the Abyssinia Crisis. This led to the expansion of territories which led to WWII.</w:t>
      </w:r>
    </w:p>
    <w:p w:rsidR="008E3F22" w:rsidRPr="008E3F22" w:rsidRDefault="008E3F22">
      <w:pPr>
        <w:rPr>
          <w:rFonts w:ascii="Lucida Handwriting" w:hAnsi="Lucida Handwriting"/>
        </w:rPr>
      </w:pPr>
      <w:r w:rsidRPr="008E3F22">
        <w:rPr>
          <w:rFonts w:ascii="Lucida Handwriting" w:hAnsi="Lucida Handwriting"/>
        </w:rPr>
        <w:lastRenderedPageBreak/>
        <w:t>Hitler’s Expansionist Policy</w:t>
      </w:r>
    </w:p>
    <w:p w:rsidR="008E3F22" w:rsidRPr="00C4142C" w:rsidRDefault="008E3F22" w:rsidP="003611B0">
      <w:pPr>
        <w:pStyle w:val="ListParagraph"/>
        <w:numPr>
          <w:ilvl w:val="0"/>
          <w:numId w:val="3"/>
        </w:numPr>
        <w:rPr>
          <w:rFonts w:cstheme="minorHAnsi"/>
        </w:rPr>
      </w:pPr>
      <w:r w:rsidRPr="00C4142C">
        <w:rPr>
          <w:rFonts w:cstheme="minorHAnsi"/>
        </w:rPr>
        <w:t>Rearmament</w:t>
      </w:r>
      <w:r w:rsidR="004D645A" w:rsidRPr="00C4142C">
        <w:rPr>
          <w:rFonts w:cstheme="minorHAnsi"/>
        </w:rPr>
        <w:t xml:space="preserve"> and Conscription</w:t>
      </w:r>
    </w:p>
    <w:p w:rsidR="003611B0" w:rsidRPr="00C4142C" w:rsidRDefault="004D645A" w:rsidP="003611B0">
      <w:pPr>
        <w:pStyle w:val="ListParagraph"/>
        <w:numPr>
          <w:ilvl w:val="0"/>
          <w:numId w:val="1"/>
        </w:numPr>
        <w:rPr>
          <w:rFonts w:cstheme="minorHAnsi"/>
        </w:rPr>
      </w:pPr>
      <w:r w:rsidRPr="00C4142C">
        <w:rPr>
          <w:rFonts w:cstheme="minorHAnsi"/>
        </w:rPr>
        <w:t>Went ahead to rearm as soon as he took power</w:t>
      </w:r>
    </w:p>
    <w:p w:rsidR="004D645A" w:rsidRPr="00C4142C" w:rsidRDefault="004D645A" w:rsidP="004D645A">
      <w:pPr>
        <w:pStyle w:val="ListParagraph"/>
        <w:numPr>
          <w:ilvl w:val="1"/>
          <w:numId w:val="1"/>
        </w:numPr>
        <w:rPr>
          <w:rFonts w:cstheme="minorHAnsi"/>
        </w:rPr>
      </w:pPr>
      <w:r w:rsidRPr="00C4142C">
        <w:rPr>
          <w:rFonts w:cstheme="minorHAnsi"/>
        </w:rPr>
        <w:t>Aim to undo the TOV</w:t>
      </w:r>
    </w:p>
    <w:p w:rsidR="004D645A" w:rsidRPr="00C4142C" w:rsidRDefault="004D645A" w:rsidP="004D645A">
      <w:pPr>
        <w:pStyle w:val="ListParagraph"/>
        <w:numPr>
          <w:ilvl w:val="0"/>
          <w:numId w:val="1"/>
        </w:numPr>
        <w:rPr>
          <w:rFonts w:cstheme="minorHAnsi"/>
        </w:rPr>
      </w:pPr>
      <w:r w:rsidRPr="00C4142C">
        <w:rPr>
          <w:rFonts w:cstheme="minorHAnsi"/>
        </w:rPr>
        <w:t>Allies simply protested</w:t>
      </w:r>
      <w:r w:rsidRPr="00C4142C">
        <w:rPr>
          <w:rFonts w:cstheme="minorHAnsi"/>
        </w:rPr>
        <w:tab/>
      </w:r>
    </w:p>
    <w:p w:rsidR="004D645A" w:rsidRPr="00C4142C" w:rsidRDefault="004D645A" w:rsidP="004D645A">
      <w:pPr>
        <w:pStyle w:val="ListParagraph"/>
        <w:numPr>
          <w:ilvl w:val="1"/>
          <w:numId w:val="1"/>
        </w:numPr>
        <w:rPr>
          <w:rFonts w:cstheme="minorHAnsi"/>
        </w:rPr>
      </w:pPr>
      <w:r w:rsidRPr="00C4142C">
        <w:rPr>
          <w:rFonts w:cstheme="minorHAnsi"/>
        </w:rPr>
        <w:t>No meaningful sanctions were taken against Germany</w:t>
      </w:r>
    </w:p>
    <w:p w:rsidR="004D645A" w:rsidRPr="00C4142C" w:rsidRDefault="004D645A" w:rsidP="004D645A">
      <w:pPr>
        <w:pStyle w:val="ListParagraph"/>
        <w:numPr>
          <w:ilvl w:val="0"/>
          <w:numId w:val="1"/>
        </w:numPr>
        <w:rPr>
          <w:rFonts w:cstheme="minorHAnsi"/>
        </w:rPr>
      </w:pPr>
      <w:r w:rsidRPr="00C4142C">
        <w:rPr>
          <w:rFonts w:cstheme="minorHAnsi"/>
        </w:rPr>
        <w:t xml:space="preserve">(Example) Anglo-German Naval Agreement, </w:t>
      </w:r>
      <w:r w:rsidRPr="00C4142C">
        <w:rPr>
          <w:rFonts w:cstheme="minorHAnsi"/>
          <w:color w:val="FF0000"/>
        </w:rPr>
        <w:t>1935</w:t>
      </w:r>
    </w:p>
    <w:p w:rsidR="0020620E" w:rsidRPr="00C4142C" w:rsidRDefault="0020620E" w:rsidP="0020620E">
      <w:pPr>
        <w:pStyle w:val="ListParagraph"/>
        <w:numPr>
          <w:ilvl w:val="1"/>
          <w:numId w:val="1"/>
        </w:numPr>
        <w:rPr>
          <w:rFonts w:cstheme="minorHAnsi"/>
        </w:rPr>
      </w:pPr>
      <w:r w:rsidRPr="00C4142C">
        <w:rPr>
          <w:rFonts w:cstheme="minorHAnsi"/>
        </w:rPr>
        <w:t>Allowed Germany to build a small-sized navy</w:t>
      </w:r>
    </w:p>
    <w:p w:rsidR="0020620E" w:rsidRPr="00C4142C" w:rsidRDefault="0020620E" w:rsidP="0020620E">
      <w:pPr>
        <w:pStyle w:val="ListParagraph"/>
        <w:numPr>
          <w:ilvl w:val="1"/>
          <w:numId w:val="1"/>
        </w:numPr>
        <w:rPr>
          <w:rFonts w:cstheme="minorHAnsi"/>
        </w:rPr>
      </w:pPr>
      <w:r w:rsidRPr="00C4142C">
        <w:rPr>
          <w:rFonts w:cstheme="minorHAnsi"/>
        </w:rPr>
        <w:t>Not effective</w:t>
      </w:r>
    </w:p>
    <w:p w:rsidR="0020620E" w:rsidRPr="00C4142C" w:rsidRDefault="00C5226F" w:rsidP="0020620E">
      <w:pPr>
        <w:pStyle w:val="ListParagraph"/>
        <w:numPr>
          <w:ilvl w:val="2"/>
          <w:numId w:val="1"/>
        </w:numPr>
        <w:rPr>
          <w:rFonts w:cstheme="minorHAnsi"/>
        </w:rPr>
      </w:pPr>
      <w:r w:rsidRPr="00C4142C">
        <w:rPr>
          <w:rFonts w:cstheme="minorHAnsi"/>
        </w:rPr>
        <w:t>Britain signed the agreement as he did not see Germany as a threat</w:t>
      </w:r>
    </w:p>
    <w:p w:rsidR="00C5226F" w:rsidRPr="00C4142C" w:rsidRDefault="00C5226F" w:rsidP="0020620E">
      <w:pPr>
        <w:pStyle w:val="ListParagraph"/>
        <w:numPr>
          <w:ilvl w:val="2"/>
          <w:numId w:val="1"/>
        </w:numPr>
        <w:rPr>
          <w:rFonts w:cstheme="minorHAnsi"/>
        </w:rPr>
      </w:pPr>
      <w:r w:rsidRPr="00C4142C">
        <w:rPr>
          <w:rFonts w:cstheme="minorHAnsi"/>
        </w:rPr>
        <w:t xml:space="preserve">Britain did not see the </w:t>
      </w:r>
      <w:r w:rsidRPr="00C4142C">
        <w:rPr>
          <w:rFonts w:cstheme="minorHAnsi"/>
          <w:noProof/>
        </w:rPr>
        <w:t>impe</w:t>
      </w:r>
      <w:r w:rsidR="000358EB" w:rsidRPr="00C4142C">
        <w:rPr>
          <w:rFonts w:cstheme="minorHAnsi"/>
          <w:noProof/>
        </w:rPr>
        <w:t>n</w:t>
      </w:r>
      <w:r w:rsidRPr="00C4142C">
        <w:rPr>
          <w:rFonts w:cstheme="minorHAnsi"/>
          <w:noProof/>
        </w:rPr>
        <w:t>ding</w:t>
      </w:r>
      <w:r w:rsidRPr="00C4142C">
        <w:rPr>
          <w:rFonts w:cstheme="minorHAnsi"/>
        </w:rPr>
        <w:t xml:space="preserve"> threat as Germany had already exceeded his prescribed size by 35%</w:t>
      </w:r>
    </w:p>
    <w:p w:rsidR="0086672F" w:rsidRPr="00C4142C" w:rsidRDefault="00C5226F" w:rsidP="0086672F">
      <w:pPr>
        <w:pStyle w:val="ListParagraph"/>
        <w:numPr>
          <w:ilvl w:val="2"/>
          <w:numId w:val="1"/>
        </w:numPr>
        <w:rPr>
          <w:rFonts w:cstheme="minorHAnsi"/>
        </w:rPr>
      </w:pPr>
      <w:r w:rsidRPr="00C4142C">
        <w:rPr>
          <w:rFonts w:cstheme="minorHAnsi"/>
        </w:rPr>
        <w:t xml:space="preserve">Germany obviously was not going to keep within the prescribed size- as seen in </w:t>
      </w:r>
      <w:r w:rsidRPr="00C4142C">
        <w:rPr>
          <w:rFonts w:cstheme="minorHAnsi"/>
          <w:noProof/>
        </w:rPr>
        <w:t>hi</w:t>
      </w:r>
      <w:r w:rsidR="000358EB" w:rsidRPr="00C4142C">
        <w:rPr>
          <w:rFonts w:cstheme="minorHAnsi"/>
          <w:noProof/>
        </w:rPr>
        <w:t>s</w:t>
      </w:r>
      <w:r w:rsidRPr="00C4142C">
        <w:rPr>
          <w:rFonts w:cstheme="minorHAnsi"/>
        </w:rPr>
        <w:t xml:space="preserve"> bargaining with Britain</w:t>
      </w:r>
    </w:p>
    <w:p w:rsidR="008E3F22" w:rsidRPr="00C4142C" w:rsidRDefault="008E3F22" w:rsidP="003611B0">
      <w:pPr>
        <w:pStyle w:val="ListParagraph"/>
        <w:numPr>
          <w:ilvl w:val="0"/>
          <w:numId w:val="3"/>
        </w:numPr>
        <w:rPr>
          <w:rFonts w:cstheme="minorHAnsi"/>
        </w:rPr>
      </w:pPr>
      <w:r w:rsidRPr="00C4142C">
        <w:rPr>
          <w:rFonts w:cstheme="minorHAnsi"/>
        </w:rPr>
        <w:t>Expansion into neighbouring spaces</w:t>
      </w:r>
    </w:p>
    <w:p w:rsidR="00451F79" w:rsidRPr="00C4142C" w:rsidRDefault="0062508F" w:rsidP="00451F79">
      <w:pPr>
        <w:pStyle w:val="ListParagraph"/>
        <w:numPr>
          <w:ilvl w:val="0"/>
          <w:numId w:val="5"/>
        </w:numPr>
        <w:rPr>
          <w:rFonts w:cstheme="minorHAnsi"/>
        </w:rPr>
      </w:pPr>
      <w:r w:rsidRPr="00C4142C">
        <w:rPr>
          <w:rFonts w:cstheme="minorHAnsi"/>
        </w:rPr>
        <w:t xml:space="preserve">Hitler wanted to </w:t>
      </w:r>
    </w:p>
    <w:p w:rsidR="0062508F" w:rsidRPr="00C4142C" w:rsidRDefault="00E46DEA" w:rsidP="0062508F">
      <w:pPr>
        <w:pStyle w:val="ListParagraph"/>
        <w:numPr>
          <w:ilvl w:val="1"/>
          <w:numId w:val="5"/>
        </w:numPr>
        <w:rPr>
          <w:rFonts w:cstheme="minorHAnsi"/>
        </w:rPr>
      </w:pPr>
      <w:r w:rsidRPr="00C4142C">
        <w:rPr>
          <w:rFonts w:cstheme="minorHAnsi"/>
          <w:noProof/>
        </w:rPr>
        <mc:AlternateContent>
          <mc:Choice Requires="wps">
            <w:drawing>
              <wp:anchor distT="0" distB="0" distL="114300" distR="114300" simplePos="0" relativeHeight="251661312" behindDoc="0" locked="0" layoutInCell="1" allowOverlap="1">
                <wp:simplePos x="0" y="0"/>
                <wp:positionH relativeFrom="column">
                  <wp:posOffset>-770467</wp:posOffset>
                </wp:positionH>
                <wp:positionV relativeFrom="paragraph">
                  <wp:posOffset>138430</wp:posOffset>
                </wp:positionV>
                <wp:extent cx="1565910" cy="1938232"/>
                <wp:effectExtent l="0" t="0" r="15240" b="43180"/>
                <wp:wrapNone/>
                <wp:docPr id="5" name="Callout: Down Arrow 5"/>
                <wp:cNvGraphicFramePr/>
                <a:graphic xmlns:a="http://schemas.openxmlformats.org/drawingml/2006/main">
                  <a:graphicData uri="http://schemas.microsoft.com/office/word/2010/wordprocessingShape">
                    <wps:wsp>
                      <wps:cNvSpPr/>
                      <wps:spPr>
                        <a:xfrm>
                          <a:off x="0" y="0"/>
                          <a:ext cx="1565910" cy="1938232"/>
                        </a:xfrm>
                        <a:prstGeom prst="downArrowCallout">
                          <a:avLst>
                            <a:gd name="adj1" fmla="val 6076"/>
                            <a:gd name="adj2" fmla="val 9049"/>
                            <a:gd name="adj3" fmla="val 5265"/>
                            <a:gd name="adj4" fmla="val 87009"/>
                          </a:avLst>
                        </a:prstGeom>
                      </wps:spPr>
                      <wps:style>
                        <a:lnRef idx="2">
                          <a:schemeClr val="accent6"/>
                        </a:lnRef>
                        <a:fillRef idx="1">
                          <a:schemeClr val="lt1"/>
                        </a:fillRef>
                        <a:effectRef idx="0">
                          <a:schemeClr val="accent6"/>
                        </a:effectRef>
                        <a:fontRef idx="minor">
                          <a:schemeClr val="dk1"/>
                        </a:fontRef>
                      </wps:style>
                      <wps:txbx>
                        <w:txbxContent>
                          <w:p w:rsidR="00E46DEA" w:rsidRPr="00C4142C" w:rsidRDefault="00E46DEA" w:rsidP="00E46DEA">
                            <w:pPr>
                              <w:jc w:val="center"/>
                              <w:rPr>
                                <w:rFonts w:cstheme="minorHAnsi"/>
                                <w:sz w:val="20"/>
                              </w:rPr>
                            </w:pPr>
                            <w:r w:rsidRPr="00C4142C">
                              <w:rPr>
                                <w:rFonts w:cstheme="minorHAnsi"/>
                                <w:sz w:val="20"/>
                              </w:rPr>
                              <w:t>Implications:</w:t>
                            </w:r>
                          </w:p>
                          <w:p w:rsidR="00E46DEA" w:rsidRPr="00C4142C" w:rsidRDefault="00E46DEA" w:rsidP="00E46DEA">
                            <w:pPr>
                              <w:rPr>
                                <w:rFonts w:cstheme="minorHAnsi"/>
                                <w:sz w:val="20"/>
                              </w:rPr>
                            </w:pPr>
                            <w:r w:rsidRPr="00C4142C">
                              <w:rPr>
                                <w:rFonts w:cstheme="minorHAnsi"/>
                                <w:sz w:val="20"/>
                              </w:rPr>
                              <w:t>Hitler’s aggressive expansion was tolerated</w:t>
                            </w:r>
                          </w:p>
                          <w:p w:rsidR="00E46DEA" w:rsidRPr="00C4142C" w:rsidRDefault="00E46DEA" w:rsidP="00E46DEA">
                            <w:pPr>
                              <w:rPr>
                                <w:rFonts w:cstheme="minorHAnsi"/>
                                <w:sz w:val="20"/>
                              </w:rPr>
                            </w:pPr>
                            <w:r w:rsidRPr="00C4142C">
                              <w:rPr>
                                <w:rFonts w:cstheme="minorHAnsi"/>
                                <w:sz w:val="20"/>
                              </w:rPr>
                              <w:t>Stalin started to distrust Britain and France even more, hence eventually switched sides to join Germany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Callout: Down Arrow 5" o:spid="_x0000_s1026" type="#_x0000_t80" style="position:absolute;left:0;text-align:left;margin-left:-60.65pt;margin-top:10.9pt;width:123.3pt;height:152.6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" adj="18794,8845,20681,10144" fillcolor="white [3201]" strokecolor="#70ad47 [3209]" strokeweight="1pt">
                <v:textbox>
                  <w:txbxContent>
                    <w:p w:rsidR="00E46DEA" w:rsidRPr="00C4142C" w:rsidRDefault="00E46DEA" w:rsidP="00E46DEA">
                      <w:pPr>
                        <w:jc w:val="center"/>
                        <w:rPr>
                          <w:rFonts w:cstheme="minorHAnsi"/>
                          <w:sz w:val="20"/>
                        </w:rPr>
                      </w:pPr>
                      <w:r w:rsidRPr="00C4142C">
                        <w:rPr>
                          <w:rFonts w:cstheme="minorHAnsi"/>
                          <w:sz w:val="20"/>
                        </w:rPr>
                        <w:t>Implications:</w:t>
                      </w:r>
                    </w:p>
                    <w:p w:rsidR="00E46DEA" w:rsidRPr="00C4142C" w:rsidRDefault="00E46DEA" w:rsidP="00E46DEA">
                      <w:pPr>
                        <w:rPr>
                          <w:rFonts w:cstheme="minorHAnsi"/>
                          <w:sz w:val="20"/>
                        </w:rPr>
                      </w:pPr>
                      <w:r w:rsidRPr="00C4142C">
                        <w:rPr>
                          <w:rFonts w:cstheme="minorHAnsi"/>
                          <w:sz w:val="20"/>
                        </w:rPr>
                        <w:t>Hitler’s aggressive expansion was tolerated</w:t>
                      </w:r>
                    </w:p>
                    <w:p w:rsidR="00E46DEA" w:rsidRPr="00C4142C" w:rsidRDefault="00E46DEA" w:rsidP="00E46DEA">
                      <w:pPr>
                        <w:rPr>
                          <w:rFonts w:cstheme="minorHAnsi"/>
                          <w:sz w:val="20"/>
                        </w:rPr>
                      </w:pPr>
                      <w:r w:rsidRPr="00C4142C">
                        <w:rPr>
                          <w:rFonts w:cstheme="minorHAnsi"/>
                          <w:sz w:val="20"/>
                        </w:rPr>
                        <w:t>Stalin started to distrust Britain and France even more, hence eventually switched sides to join Germany</w:t>
                      </w:r>
                    </w:p>
                  </w:txbxContent>
                </v:textbox>
              </v:shape>
            </w:pict>
          </mc:Fallback>
        </mc:AlternateContent>
      </w:r>
      <w:r w:rsidR="0062508F" w:rsidRPr="00C4142C">
        <w:rPr>
          <w:rFonts w:cstheme="minorHAnsi"/>
        </w:rPr>
        <w:t>Undo TOV</w:t>
      </w:r>
    </w:p>
    <w:p w:rsidR="0062508F" w:rsidRPr="00C4142C" w:rsidRDefault="0062508F" w:rsidP="0062508F">
      <w:pPr>
        <w:pStyle w:val="ListParagraph"/>
        <w:numPr>
          <w:ilvl w:val="1"/>
          <w:numId w:val="5"/>
        </w:numPr>
        <w:rPr>
          <w:rFonts w:cstheme="minorHAnsi"/>
        </w:rPr>
      </w:pPr>
      <w:r w:rsidRPr="00C4142C">
        <w:rPr>
          <w:rFonts w:cstheme="minorHAnsi"/>
        </w:rPr>
        <w:t>Build a greater Germany</w:t>
      </w:r>
    </w:p>
    <w:p w:rsidR="0062508F" w:rsidRPr="00C4142C" w:rsidRDefault="0062508F" w:rsidP="0062508F">
      <w:pPr>
        <w:pStyle w:val="ListParagraph"/>
        <w:numPr>
          <w:ilvl w:val="0"/>
          <w:numId w:val="5"/>
        </w:numPr>
        <w:rPr>
          <w:rFonts w:cstheme="minorHAnsi"/>
        </w:rPr>
      </w:pPr>
      <w:r w:rsidRPr="00C4142C">
        <w:rPr>
          <w:rFonts w:cstheme="minorHAnsi"/>
        </w:rPr>
        <w:t>Used the Franco-Soviet Alliance as an argument that Germany was under threat</w:t>
      </w:r>
    </w:p>
    <w:p w:rsidR="0062508F" w:rsidRPr="00C4142C" w:rsidRDefault="0062508F" w:rsidP="0062508F">
      <w:pPr>
        <w:pStyle w:val="ListParagraph"/>
        <w:numPr>
          <w:ilvl w:val="0"/>
          <w:numId w:val="5"/>
        </w:numPr>
        <w:rPr>
          <w:rFonts w:cstheme="minorHAnsi"/>
        </w:rPr>
      </w:pPr>
      <w:r w:rsidRPr="00C4142C">
        <w:rPr>
          <w:rFonts w:cstheme="minorHAnsi"/>
        </w:rPr>
        <w:t>LON condemned Hitler’s actions</w:t>
      </w:r>
    </w:p>
    <w:p w:rsidR="0062508F" w:rsidRPr="00C4142C" w:rsidRDefault="0062508F" w:rsidP="0062508F">
      <w:pPr>
        <w:pStyle w:val="ListParagraph"/>
        <w:numPr>
          <w:ilvl w:val="1"/>
          <w:numId w:val="5"/>
        </w:numPr>
        <w:rPr>
          <w:rFonts w:cstheme="minorHAnsi"/>
        </w:rPr>
      </w:pPr>
      <w:r w:rsidRPr="00C4142C">
        <w:rPr>
          <w:rFonts w:cstheme="minorHAnsi"/>
        </w:rPr>
        <w:t>No actions were taken</w:t>
      </w:r>
    </w:p>
    <w:p w:rsidR="0062508F" w:rsidRPr="00C4142C" w:rsidRDefault="0062508F" w:rsidP="0062508F">
      <w:pPr>
        <w:pStyle w:val="ListParagraph"/>
        <w:numPr>
          <w:ilvl w:val="1"/>
          <w:numId w:val="5"/>
        </w:numPr>
        <w:rPr>
          <w:rFonts w:cstheme="minorHAnsi"/>
        </w:rPr>
      </w:pPr>
      <w:r w:rsidRPr="00C4142C">
        <w:rPr>
          <w:rFonts w:cstheme="minorHAnsi"/>
        </w:rPr>
        <w:t>Britain adopted a pacifist mindset</w:t>
      </w:r>
    </w:p>
    <w:p w:rsidR="0062508F" w:rsidRPr="00C4142C" w:rsidRDefault="0062508F" w:rsidP="0062508F">
      <w:pPr>
        <w:pStyle w:val="ListParagraph"/>
        <w:numPr>
          <w:ilvl w:val="1"/>
          <w:numId w:val="5"/>
        </w:numPr>
        <w:rPr>
          <w:rFonts w:cstheme="minorHAnsi"/>
        </w:rPr>
      </w:pPr>
      <w:r w:rsidRPr="00C4142C">
        <w:rPr>
          <w:rFonts w:cstheme="minorHAnsi"/>
        </w:rPr>
        <w:t xml:space="preserve">France was holding </w:t>
      </w:r>
      <w:r w:rsidRPr="00C4142C">
        <w:rPr>
          <w:rFonts w:cstheme="minorHAnsi"/>
          <w:noProof/>
        </w:rPr>
        <w:t>elections</w:t>
      </w:r>
      <w:r w:rsidRPr="00C4142C">
        <w:rPr>
          <w:rFonts w:cstheme="minorHAnsi"/>
        </w:rPr>
        <w:t xml:space="preserve"> and was unwilling to start a war</w:t>
      </w:r>
    </w:p>
    <w:p w:rsidR="0062508F" w:rsidRPr="00C4142C" w:rsidRDefault="0062508F" w:rsidP="0062508F">
      <w:pPr>
        <w:pStyle w:val="ListParagraph"/>
        <w:numPr>
          <w:ilvl w:val="0"/>
          <w:numId w:val="5"/>
        </w:numPr>
        <w:rPr>
          <w:rFonts w:cstheme="minorHAnsi"/>
        </w:rPr>
      </w:pPr>
      <w:r w:rsidRPr="00C4142C">
        <w:rPr>
          <w:rFonts w:cstheme="minorHAnsi"/>
        </w:rPr>
        <w:t xml:space="preserve">(Example) Expansion into Austria, </w:t>
      </w:r>
      <w:r w:rsidRPr="00C4142C">
        <w:rPr>
          <w:rFonts w:cstheme="minorHAnsi"/>
          <w:color w:val="FF0000"/>
        </w:rPr>
        <w:t>1936</w:t>
      </w:r>
    </w:p>
    <w:p w:rsidR="0062508F" w:rsidRPr="00C4142C" w:rsidRDefault="0062508F" w:rsidP="0062508F">
      <w:pPr>
        <w:pStyle w:val="ListParagraph"/>
        <w:numPr>
          <w:ilvl w:val="1"/>
          <w:numId w:val="5"/>
        </w:numPr>
        <w:rPr>
          <w:rFonts w:cstheme="minorHAnsi"/>
        </w:rPr>
      </w:pPr>
      <w:r w:rsidRPr="00C4142C">
        <w:rPr>
          <w:rFonts w:cstheme="minorHAnsi"/>
        </w:rPr>
        <w:t>Many Germans living in Austria</w:t>
      </w:r>
    </w:p>
    <w:p w:rsidR="0062508F" w:rsidRPr="00C4142C" w:rsidRDefault="00E46DEA" w:rsidP="0062508F">
      <w:pPr>
        <w:pStyle w:val="ListParagraph"/>
        <w:numPr>
          <w:ilvl w:val="1"/>
          <w:numId w:val="5"/>
        </w:numPr>
        <w:rPr>
          <w:rFonts w:cstheme="minorHAnsi"/>
        </w:rPr>
      </w:pPr>
      <w:r w:rsidRPr="00C4142C">
        <w:rPr>
          <w:rFonts w:cstheme="minorHAnsi"/>
          <w:noProof/>
        </w:rPr>
        <mc:AlternateContent>
          <mc:Choice Requires="wps">
            <w:drawing>
              <wp:anchor distT="0" distB="0" distL="114300" distR="114300" simplePos="0" relativeHeight="251660288" behindDoc="0" locked="0" layoutInCell="1" allowOverlap="1">
                <wp:simplePos x="0" y="0"/>
                <wp:positionH relativeFrom="column">
                  <wp:posOffset>-642796</wp:posOffset>
                </wp:positionH>
                <wp:positionV relativeFrom="paragraph">
                  <wp:posOffset>247700</wp:posOffset>
                </wp:positionV>
                <wp:extent cx="1311910" cy="1790700"/>
                <wp:effectExtent l="0" t="38100" r="688340" b="57150"/>
                <wp:wrapNone/>
                <wp:docPr id="4" name="Callout: Double Bent Line with Border and Accent Bar 4"/>
                <wp:cNvGraphicFramePr/>
                <a:graphic xmlns:a="http://schemas.openxmlformats.org/drawingml/2006/main">
                  <a:graphicData uri="http://schemas.microsoft.com/office/word/2010/wordprocessingShape">
                    <wps:wsp>
                      <wps:cNvSpPr/>
                      <wps:spPr>
                        <a:xfrm>
                          <a:off x="0" y="0"/>
                          <a:ext cx="1311910" cy="1790700"/>
                        </a:xfrm>
                        <a:prstGeom prst="accentBorderCallout3">
                          <a:avLst>
                            <a:gd name="adj1" fmla="val 26347"/>
                            <a:gd name="adj2" fmla="val 104929"/>
                            <a:gd name="adj3" fmla="val 27930"/>
                            <a:gd name="adj4" fmla="val 114666"/>
                            <a:gd name="adj5" fmla="val 76199"/>
                            <a:gd name="adj6" fmla="val 125959"/>
                            <a:gd name="adj7" fmla="val 85785"/>
                            <a:gd name="adj8" fmla="val 150795"/>
                          </a:avLst>
                        </a:prstGeom>
                      </wps:spPr>
                      <wps:style>
                        <a:lnRef idx="2">
                          <a:schemeClr val="accent5"/>
                        </a:lnRef>
                        <a:fillRef idx="1">
                          <a:schemeClr val="lt1"/>
                        </a:fillRef>
                        <a:effectRef idx="0">
                          <a:schemeClr val="accent5"/>
                        </a:effectRef>
                        <a:fontRef idx="minor">
                          <a:schemeClr val="dk1"/>
                        </a:fontRef>
                      </wps:style>
                      <wps:txbx>
                        <w:txbxContent>
                          <w:p w:rsidR="00E46DEA" w:rsidRPr="00C4142C" w:rsidRDefault="00E46DEA" w:rsidP="00E46DEA">
                            <w:pPr>
                              <w:jc w:val="center"/>
                              <w:rPr>
                                <w:rFonts w:cstheme="minorHAnsi"/>
                                <w:sz w:val="20"/>
                              </w:rPr>
                            </w:pPr>
                            <w:r w:rsidRPr="00C4142C">
                              <w:rPr>
                                <w:rFonts w:cstheme="minorHAnsi"/>
                                <w:sz w:val="20"/>
                              </w:rPr>
                              <w:t>Allies’ fear of communism outweighed concerns over Hitler, hence would rather give in to Hitler’s demand and have him as a possible ally in the future rather than condemn him.</w:t>
                            </w:r>
                          </w:p>
                          <w:p w:rsidR="00E46DEA" w:rsidRDefault="00E46DEA" w:rsidP="00E46DE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52" coordsize="21600,21600" o:spt="52" adj="23400,24400,25200,21600,25200,4050,23400,4050" path="m@0@1l@2@3@4@5@6@7nfem@6,l@6,21600nfem,l21600,r,21600l,21600xe">
                <v:stroke joinstyle="miter"/>
                <v:formulas>
                  <v:f eqn="val #0"/>
                  <v:f eqn="val #1"/>
                  <v:f eqn="val #2"/>
                  <v:f eqn="val #3"/>
                  <v:f eqn="val #4"/>
                  <v:f eqn="val #5"/>
                  <v:f eqn="val #6"/>
                  <v:f eqn="val #7"/>
                </v:formulas>
                <v:path arrowok="t" o:extrusionok="f" gradientshapeok="t" o:connecttype="custom" o:connectlocs="@0,@1;10800,0;10800,21600;0,10800;21600,10800"/>
                <v:handles>
                  <v:h position="#0,#1"/>
                  <v:h position="#2,#3"/>
                  <v:h position="#4,#5"/>
                  <v:h position="#6,#7"/>
                </v:handles>
                <o:callout v:ext="edit" type="threeSegment" on="t" accentbar="t"/>
              </v:shapetype>
              <v:shape id="Callout: Double Bent Line with Border and Accent Bar 4" o:spid="_x0000_s1027" type="#_x0000_t52" style="position:absolute;left:0;text-align:left;margin-left:-50.6pt;margin-top:19.5pt;width:103.3pt;height:141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" adj="32572,18530,27207,16459,24768,6033,22665,5691" fillcolor="white [3201]" strokecolor="#5b9bd5 [3208]" strokeweight="1pt">
                <v:textbox>
                  <w:txbxContent>
                    <w:p w:rsidR="00E46DEA" w:rsidRPr="00C4142C" w:rsidRDefault="00E46DEA" w:rsidP="00E46DEA">
                      <w:pPr>
                        <w:jc w:val="center"/>
                        <w:rPr>
                          <w:rFonts w:cstheme="minorHAnsi"/>
                          <w:sz w:val="20"/>
                        </w:rPr>
                      </w:pPr>
                      <w:r w:rsidRPr="00C4142C">
                        <w:rPr>
                          <w:rFonts w:cstheme="minorHAnsi"/>
                          <w:sz w:val="20"/>
                        </w:rPr>
                        <w:t>Allies’ fear of communism outweighed concerns over Hitler, hence would rather give in to Hitler’s demand and have him as a possible ally in the future rather than condemn him.</w:t>
                      </w:r>
                    </w:p>
                    <w:p w:rsidR="00E46DEA" w:rsidRDefault="00E46DEA" w:rsidP="00E46DEA">
                      <w:pPr>
                        <w:jc w:val="center"/>
                      </w:pPr>
                    </w:p>
                  </w:txbxContent>
                </v:textbox>
                <o:callout v:ext="edit" minusx="t" minusy="t"/>
              </v:shape>
            </w:pict>
          </mc:Fallback>
        </mc:AlternateContent>
      </w:r>
      <w:r w:rsidR="0062508F" w:rsidRPr="00C4142C">
        <w:rPr>
          <w:rFonts w:cstheme="minorHAnsi"/>
        </w:rPr>
        <w:t xml:space="preserve">Hitler encouraged Austrian Nazis to create trouble and himself pressured the Austrian </w:t>
      </w:r>
      <w:r w:rsidR="005252D8" w:rsidRPr="00C4142C">
        <w:rPr>
          <w:rFonts w:cstheme="minorHAnsi"/>
        </w:rPr>
        <w:t>g</w:t>
      </w:r>
      <w:r w:rsidR="0062508F" w:rsidRPr="00C4142C">
        <w:rPr>
          <w:rFonts w:cstheme="minorHAnsi"/>
        </w:rPr>
        <w:t>overnment to join Nazi Germany</w:t>
      </w:r>
    </w:p>
    <w:p w:rsidR="005252D8" w:rsidRPr="00C4142C" w:rsidRDefault="005252D8" w:rsidP="005252D8">
      <w:pPr>
        <w:pStyle w:val="ListParagraph"/>
        <w:numPr>
          <w:ilvl w:val="1"/>
          <w:numId w:val="5"/>
        </w:numPr>
        <w:rPr>
          <w:rFonts w:cstheme="minorHAnsi"/>
        </w:rPr>
      </w:pPr>
      <w:r w:rsidRPr="00C4142C">
        <w:rPr>
          <w:rFonts w:cstheme="minorHAnsi"/>
        </w:rPr>
        <w:t>Hitler promised this to be the last of his demands</w:t>
      </w:r>
    </w:p>
    <w:p w:rsidR="005252D8" w:rsidRPr="00C4142C" w:rsidRDefault="005252D8" w:rsidP="005252D8">
      <w:pPr>
        <w:ind w:left="1800"/>
        <w:rPr>
          <w:rFonts w:cstheme="minorHAnsi"/>
        </w:rPr>
      </w:pPr>
      <w:r w:rsidRPr="00C4142C">
        <w:rPr>
          <w:rFonts w:cstheme="minorHAnsi"/>
        </w:rPr>
        <w:t>Impact: Austria’s natural resource and arms were at the disposal of Germany.</w:t>
      </w:r>
    </w:p>
    <w:p w:rsidR="005252D8" w:rsidRPr="00C4142C" w:rsidRDefault="005252D8" w:rsidP="005252D8">
      <w:pPr>
        <w:pStyle w:val="ListParagraph"/>
        <w:numPr>
          <w:ilvl w:val="0"/>
          <w:numId w:val="5"/>
        </w:numPr>
        <w:rPr>
          <w:rFonts w:cstheme="minorHAnsi"/>
        </w:rPr>
      </w:pPr>
      <w:r w:rsidRPr="00C4142C">
        <w:rPr>
          <w:rFonts w:cstheme="minorHAnsi"/>
        </w:rPr>
        <w:t>(Example) occupation of Sudetenland and Czechoslovakia</w:t>
      </w:r>
    </w:p>
    <w:p w:rsidR="005252D8" w:rsidRPr="00C4142C" w:rsidRDefault="005252D8" w:rsidP="005252D8">
      <w:pPr>
        <w:pStyle w:val="ListParagraph"/>
        <w:numPr>
          <w:ilvl w:val="1"/>
          <w:numId w:val="5"/>
        </w:numPr>
        <w:rPr>
          <w:rFonts w:cstheme="minorHAnsi"/>
        </w:rPr>
      </w:pPr>
      <w:r w:rsidRPr="00C4142C">
        <w:rPr>
          <w:rFonts w:cstheme="minorHAnsi"/>
        </w:rPr>
        <w:t xml:space="preserve">Pro-Nazi leaders in Sudetenland campaigned and </w:t>
      </w:r>
      <w:r w:rsidRPr="00C4142C">
        <w:rPr>
          <w:rFonts w:cstheme="minorHAnsi"/>
          <w:noProof/>
        </w:rPr>
        <w:t>demanded</w:t>
      </w:r>
      <w:r w:rsidRPr="00C4142C">
        <w:rPr>
          <w:rFonts w:cstheme="minorHAnsi"/>
        </w:rPr>
        <w:t xml:space="preserve"> unification with Germany</w:t>
      </w:r>
    </w:p>
    <w:p w:rsidR="005252D8" w:rsidRPr="00C4142C" w:rsidRDefault="005252D8" w:rsidP="005252D8">
      <w:pPr>
        <w:pStyle w:val="ListParagraph"/>
        <w:numPr>
          <w:ilvl w:val="1"/>
          <w:numId w:val="5"/>
        </w:numPr>
        <w:rPr>
          <w:rFonts w:cstheme="minorHAnsi"/>
        </w:rPr>
      </w:pPr>
      <w:r w:rsidRPr="00C4142C">
        <w:rPr>
          <w:rFonts w:cstheme="minorHAnsi"/>
        </w:rPr>
        <w:t>Hitler threatened to go to war with the western powers if needed</w:t>
      </w:r>
    </w:p>
    <w:p w:rsidR="005252D8" w:rsidRPr="00C4142C" w:rsidRDefault="005252D8" w:rsidP="005252D8">
      <w:pPr>
        <w:pStyle w:val="ListParagraph"/>
        <w:numPr>
          <w:ilvl w:val="1"/>
          <w:numId w:val="5"/>
        </w:numPr>
        <w:rPr>
          <w:rFonts w:cstheme="minorHAnsi"/>
        </w:rPr>
      </w:pPr>
      <w:r w:rsidRPr="00C4142C">
        <w:rPr>
          <w:rFonts w:cstheme="minorHAnsi"/>
        </w:rPr>
        <w:t xml:space="preserve">Britain and France signed the Munich Agreement to allow Hitler to occupy Sudetenland in </w:t>
      </w:r>
      <w:r w:rsidRPr="00C4142C">
        <w:rPr>
          <w:rFonts w:cstheme="minorHAnsi"/>
          <w:color w:val="FF0000"/>
        </w:rPr>
        <w:t>1938</w:t>
      </w:r>
    </w:p>
    <w:p w:rsidR="005252D8" w:rsidRPr="00C4142C" w:rsidRDefault="00E46DEA" w:rsidP="005252D8">
      <w:pPr>
        <w:pStyle w:val="ListParagraph"/>
        <w:numPr>
          <w:ilvl w:val="1"/>
          <w:numId w:val="5"/>
        </w:numPr>
        <w:rPr>
          <w:rFonts w:cstheme="minorHAnsi"/>
        </w:rPr>
      </w:pPr>
      <w:r w:rsidRPr="00C4142C">
        <w:rPr>
          <w:rFonts w:cstheme="minorHAnsi"/>
        </w:rPr>
        <w:t>Inactions and appeasement of the Allies made Hitler even bolder</w:t>
      </w:r>
    </w:p>
    <w:p w:rsidR="00E46DEA" w:rsidRPr="00C4142C" w:rsidRDefault="00E46DEA" w:rsidP="005252D8">
      <w:pPr>
        <w:pStyle w:val="ListParagraph"/>
        <w:numPr>
          <w:ilvl w:val="1"/>
          <w:numId w:val="5"/>
        </w:numPr>
        <w:rPr>
          <w:rFonts w:cstheme="minorHAnsi"/>
        </w:rPr>
      </w:pPr>
      <w:r w:rsidRPr="00C4142C">
        <w:rPr>
          <w:rFonts w:cstheme="minorHAnsi"/>
        </w:rPr>
        <w:t xml:space="preserve">Invaded the rest of Czechoslovakia in </w:t>
      </w:r>
      <w:r w:rsidRPr="00C4142C">
        <w:rPr>
          <w:rFonts w:cstheme="minorHAnsi"/>
          <w:color w:val="FF0000"/>
        </w:rPr>
        <w:t>1939</w:t>
      </w:r>
    </w:p>
    <w:p w:rsidR="00E46DEA" w:rsidRPr="00C4142C" w:rsidRDefault="00E46DEA" w:rsidP="00E46DEA">
      <w:pPr>
        <w:pStyle w:val="ListParagraph"/>
        <w:numPr>
          <w:ilvl w:val="2"/>
          <w:numId w:val="5"/>
        </w:numPr>
        <w:rPr>
          <w:rFonts w:cstheme="minorHAnsi"/>
        </w:rPr>
      </w:pPr>
      <w:r w:rsidRPr="00C4142C">
        <w:rPr>
          <w:rFonts w:cstheme="minorHAnsi"/>
        </w:rPr>
        <w:t>Neither Czechs nor Allies fought back</w:t>
      </w:r>
    </w:p>
    <w:p w:rsidR="00E46DEA" w:rsidRPr="00C4142C" w:rsidRDefault="00E46DEA" w:rsidP="00E46DEA">
      <w:pPr>
        <w:pStyle w:val="ListParagraph"/>
        <w:numPr>
          <w:ilvl w:val="1"/>
          <w:numId w:val="5"/>
        </w:numPr>
        <w:rPr>
          <w:rFonts w:cstheme="minorHAnsi"/>
        </w:rPr>
      </w:pPr>
      <w:r w:rsidRPr="00C4142C">
        <w:rPr>
          <w:rFonts w:cstheme="minorHAnsi"/>
        </w:rPr>
        <w:t>Implications:</w:t>
      </w:r>
    </w:p>
    <w:p w:rsidR="00E46DEA" w:rsidRPr="00C4142C" w:rsidRDefault="00E46DEA" w:rsidP="00E46DEA">
      <w:pPr>
        <w:pStyle w:val="ListParagraph"/>
        <w:numPr>
          <w:ilvl w:val="2"/>
          <w:numId w:val="5"/>
        </w:numPr>
        <w:rPr>
          <w:rFonts w:cstheme="minorHAnsi"/>
        </w:rPr>
      </w:pPr>
      <w:r w:rsidRPr="00C4142C">
        <w:rPr>
          <w:rFonts w:cstheme="minorHAnsi"/>
        </w:rPr>
        <w:t>Allies no longer trusted Hitler</w:t>
      </w:r>
    </w:p>
    <w:p w:rsidR="0086672F" w:rsidRPr="00C4142C" w:rsidRDefault="00E46DEA" w:rsidP="00E46DEA">
      <w:pPr>
        <w:pStyle w:val="ListParagraph"/>
        <w:numPr>
          <w:ilvl w:val="2"/>
          <w:numId w:val="5"/>
        </w:numPr>
        <w:rPr>
          <w:rFonts w:cstheme="minorHAnsi"/>
        </w:rPr>
      </w:pPr>
      <w:r w:rsidRPr="00C4142C">
        <w:rPr>
          <w:rFonts w:cstheme="minorHAnsi"/>
        </w:rPr>
        <w:t>Allies became</w:t>
      </w:r>
      <w:r w:rsidR="00B40D56" w:rsidRPr="00C4142C">
        <w:rPr>
          <w:rFonts w:cstheme="minorHAnsi"/>
        </w:rPr>
        <w:t xml:space="preserve"> more willing to fight back if Hitler invades his next target, Poland</w:t>
      </w:r>
    </w:p>
    <w:p w:rsidR="00E46DEA" w:rsidRPr="00C4142C" w:rsidRDefault="0086672F" w:rsidP="0086672F">
      <w:pPr>
        <w:rPr>
          <w:rFonts w:cstheme="minorHAnsi"/>
        </w:rPr>
      </w:pPr>
      <w:r w:rsidRPr="00C4142C">
        <w:rPr>
          <w:rFonts w:cstheme="minorHAnsi"/>
        </w:rPr>
        <w:br w:type="page"/>
      </w:r>
    </w:p>
    <w:p w:rsidR="00B40D56" w:rsidRPr="00C4142C" w:rsidRDefault="00B40D56" w:rsidP="00B40D56">
      <w:pPr>
        <w:pStyle w:val="ListParagraph"/>
        <w:numPr>
          <w:ilvl w:val="0"/>
          <w:numId w:val="5"/>
        </w:numPr>
        <w:rPr>
          <w:rFonts w:cstheme="minorHAnsi"/>
        </w:rPr>
      </w:pPr>
      <w:r w:rsidRPr="00C4142C">
        <w:rPr>
          <w:rFonts w:cstheme="minorHAnsi"/>
        </w:rPr>
        <w:lastRenderedPageBreak/>
        <w:t xml:space="preserve">Nazi-Soviet Non-Aggression Pact, </w:t>
      </w:r>
      <w:r w:rsidRPr="00C4142C">
        <w:rPr>
          <w:rFonts w:cstheme="minorHAnsi"/>
          <w:color w:val="FF0000"/>
        </w:rPr>
        <w:t>1939</w:t>
      </w:r>
    </w:p>
    <w:p w:rsidR="00B40D56" w:rsidRPr="00C4142C" w:rsidRDefault="00B40D56" w:rsidP="00B40D56">
      <w:pPr>
        <w:pStyle w:val="ListParagraph"/>
        <w:numPr>
          <w:ilvl w:val="1"/>
          <w:numId w:val="5"/>
        </w:numPr>
        <w:rPr>
          <w:rFonts w:cstheme="minorHAnsi"/>
        </w:rPr>
      </w:pPr>
      <w:r w:rsidRPr="00C4142C">
        <w:rPr>
          <w:rFonts w:cstheme="minorHAnsi"/>
        </w:rPr>
        <w:t>USSR and Germany will not attack each other</w:t>
      </w:r>
    </w:p>
    <w:p w:rsidR="00B40D56" w:rsidRPr="00C4142C" w:rsidRDefault="00B40D56" w:rsidP="00B40D56">
      <w:pPr>
        <w:pStyle w:val="ListParagraph"/>
        <w:numPr>
          <w:ilvl w:val="2"/>
          <w:numId w:val="5"/>
        </w:numPr>
        <w:rPr>
          <w:rFonts w:cstheme="minorHAnsi"/>
        </w:rPr>
      </w:pPr>
      <w:r w:rsidRPr="00C4142C">
        <w:rPr>
          <w:rFonts w:cstheme="minorHAnsi"/>
        </w:rPr>
        <w:t>So that USSR will not attack Germany when Germany invades Poland</w:t>
      </w:r>
    </w:p>
    <w:p w:rsidR="00B40D56" w:rsidRPr="00C4142C" w:rsidRDefault="00B40D56" w:rsidP="00B40D56">
      <w:pPr>
        <w:pStyle w:val="ListParagraph"/>
        <w:numPr>
          <w:ilvl w:val="2"/>
          <w:numId w:val="5"/>
        </w:numPr>
        <w:rPr>
          <w:rFonts w:cstheme="minorHAnsi"/>
        </w:rPr>
      </w:pPr>
      <w:r w:rsidRPr="00C4142C">
        <w:rPr>
          <w:rFonts w:cstheme="minorHAnsi"/>
        </w:rPr>
        <w:t>Secret agreement to divide Poland between them</w:t>
      </w:r>
    </w:p>
    <w:p w:rsidR="00B40D56" w:rsidRPr="00C4142C" w:rsidRDefault="00B40D56" w:rsidP="00B40D56">
      <w:pPr>
        <w:pStyle w:val="ListParagraph"/>
        <w:numPr>
          <w:ilvl w:val="1"/>
          <w:numId w:val="5"/>
        </w:numPr>
        <w:rPr>
          <w:rFonts w:cstheme="minorHAnsi"/>
        </w:rPr>
      </w:pPr>
      <w:r w:rsidRPr="00C4142C">
        <w:rPr>
          <w:rFonts w:cstheme="minorHAnsi"/>
        </w:rPr>
        <w:t>USSR feared and knew that Germany will eventually invade USSR, but did not trust the Allies after talks broke down, hence decided to turn to Germany</w:t>
      </w:r>
    </w:p>
    <w:p w:rsidR="00B40D56" w:rsidRPr="00C4142C" w:rsidRDefault="00B40D56" w:rsidP="00B40D56">
      <w:pPr>
        <w:pStyle w:val="ListParagraph"/>
        <w:numPr>
          <w:ilvl w:val="0"/>
          <w:numId w:val="5"/>
        </w:numPr>
        <w:rPr>
          <w:rFonts w:cstheme="minorHAnsi"/>
        </w:rPr>
      </w:pPr>
      <w:r w:rsidRPr="00C4142C">
        <w:rPr>
          <w:rFonts w:cstheme="minorHAnsi"/>
        </w:rPr>
        <w:t>Implications:</w:t>
      </w:r>
    </w:p>
    <w:p w:rsidR="00B40D56" w:rsidRPr="00C4142C" w:rsidRDefault="00B40D56" w:rsidP="00B40D56">
      <w:pPr>
        <w:pStyle w:val="ListParagraph"/>
        <w:numPr>
          <w:ilvl w:val="1"/>
          <w:numId w:val="5"/>
        </w:numPr>
        <w:rPr>
          <w:rFonts w:cstheme="minorHAnsi"/>
        </w:rPr>
      </w:pPr>
      <w:r w:rsidRPr="00C4142C">
        <w:rPr>
          <w:rFonts w:cstheme="minorHAnsi"/>
        </w:rPr>
        <w:t>Hitler employed the expansionist policy in order to fulfil aims he had for Germany. With every expansionist action taken, Hitler was not met with repercussions from the League or the western democracies, hence Hitler became bolder in his ambitions without the presence of a police.</w:t>
      </w:r>
    </w:p>
    <w:p w:rsidR="008E3F22" w:rsidRPr="008E3F22" w:rsidRDefault="008E3F22">
      <w:pPr>
        <w:rPr>
          <w:rFonts w:ascii="Lucida Handwriting" w:hAnsi="Lucida Handwriting"/>
        </w:rPr>
      </w:pPr>
      <w:r w:rsidRPr="008E3F22">
        <w:rPr>
          <w:rFonts w:ascii="Lucida Handwriting" w:hAnsi="Lucida Handwriting"/>
        </w:rPr>
        <w:t>Policy of appeasement</w:t>
      </w:r>
    </w:p>
    <w:p w:rsidR="008E3F22" w:rsidRPr="00C4142C" w:rsidRDefault="009E04C1" w:rsidP="003611B0">
      <w:pPr>
        <w:pStyle w:val="ListParagraph"/>
        <w:numPr>
          <w:ilvl w:val="0"/>
          <w:numId w:val="4"/>
        </w:numPr>
        <w:rPr>
          <w:rFonts w:cstheme="minorHAnsi"/>
        </w:rPr>
      </w:pPr>
      <w:r w:rsidRPr="00C4142C">
        <w:rPr>
          <w:rFonts w:cstheme="minorHAnsi"/>
        </w:rPr>
        <w:t>Fear of another major war</w:t>
      </w:r>
    </w:p>
    <w:p w:rsidR="009E04C1" w:rsidRPr="00C4142C" w:rsidRDefault="009E04C1" w:rsidP="009E04C1">
      <w:pPr>
        <w:pStyle w:val="ListParagraph"/>
        <w:numPr>
          <w:ilvl w:val="1"/>
          <w:numId w:val="4"/>
        </w:numPr>
        <w:rPr>
          <w:rFonts w:cstheme="minorHAnsi"/>
        </w:rPr>
      </w:pPr>
      <w:r w:rsidRPr="00C4142C">
        <w:rPr>
          <w:rFonts w:cstheme="minorHAnsi"/>
        </w:rPr>
        <w:t>Allies suffered great losses in WWI</w:t>
      </w:r>
    </w:p>
    <w:p w:rsidR="009E04C1" w:rsidRPr="00C4142C" w:rsidRDefault="009E04C1" w:rsidP="009E04C1">
      <w:pPr>
        <w:pStyle w:val="ListParagraph"/>
        <w:numPr>
          <w:ilvl w:val="1"/>
          <w:numId w:val="4"/>
        </w:numPr>
        <w:rPr>
          <w:rFonts w:cstheme="minorHAnsi"/>
        </w:rPr>
      </w:pPr>
      <w:r w:rsidRPr="00C4142C">
        <w:rPr>
          <w:rFonts w:cstheme="minorHAnsi"/>
        </w:rPr>
        <w:t>Economic situation was bad as a result of the Great Depression</w:t>
      </w:r>
    </w:p>
    <w:p w:rsidR="009E04C1" w:rsidRPr="00C4142C" w:rsidRDefault="009E04C1" w:rsidP="009E04C1">
      <w:pPr>
        <w:pStyle w:val="ListParagraph"/>
        <w:numPr>
          <w:ilvl w:val="1"/>
          <w:numId w:val="4"/>
        </w:numPr>
        <w:rPr>
          <w:rFonts w:cstheme="minorHAnsi"/>
        </w:rPr>
      </w:pPr>
      <w:r w:rsidRPr="00C4142C">
        <w:rPr>
          <w:rFonts w:cstheme="minorHAnsi"/>
        </w:rPr>
        <w:t>War was unpopular</w:t>
      </w:r>
    </w:p>
    <w:p w:rsidR="009E04C1" w:rsidRPr="00C4142C" w:rsidRDefault="009E04C1" w:rsidP="003611B0">
      <w:pPr>
        <w:pStyle w:val="ListParagraph"/>
        <w:numPr>
          <w:ilvl w:val="0"/>
          <w:numId w:val="4"/>
        </w:numPr>
        <w:rPr>
          <w:rFonts w:cstheme="minorHAnsi"/>
        </w:rPr>
      </w:pPr>
      <w:r w:rsidRPr="00C4142C">
        <w:rPr>
          <w:rFonts w:cstheme="minorHAnsi"/>
        </w:rPr>
        <w:t>Weakness of the League of Nations</w:t>
      </w:r>
    </w:p>
    <w:p w:rsidR="009E04C1" w:rsidRPr="00C4142C" w:rsidRDefault="009E04C1" w:rsidP="009E04C1">
      <w:pPr>
        <w:pStyle w:val="ListParagraph"/>
        <w:numPr>
          <w:ilvl w:val="1"/>
          <w:numId w:val="4"/>
        </w:numPr>
        <w:rPr>
          <w:rFonts w:cstheme="minorHAnsi"/>
        </w:rPr>
      </w:pPr>
      <w:r w:rsidRPr="00C4142C">
        <w:rPr>
          <w:rFonts w:cstheme="minorHAnsi"/>
        </w:rPr>
        <w:t>Ineffective without the USA</w:t>
      </w:r>
    </w:p>
    <w:p w:rsidR="009E04C1" w:rsidRPr="00C4142C" w:rsidRDefault="009E04C1" w:rsidP="009E04C1">
      <w:pPr>
        <w:pStyle w:val="ListParagraph"/>
        <w:numPr>
          <w:ilvl w:val="1"/>
          <w:numId w:val="4"/>
        </w:numPr>
        <w:rPr>
          <w:rFonts w:cstheme="minorHAnsi"/>
        </w:rPr>
      </w:pPr>
      <w:r w:rsidRPr="00C4142C">
        <w:rPr>
          <w:rFonts w:cstheme="minorHAnsi"/>
        </w:rPr>
        <w:t xml:space="preserve">No concrete action </w:t>
      </w:r>
      <w:r w:rsidR="000358EB" w:rsidRPr="00C4142C">
        <w:rPr>
          <w:rFonts w:cstheme="minorHAnsi"/>
        </w:rPr>
        <w:t xml:space="preserve">was </w:t>
      </w:r>
      <w:r w:rsidRPr="00C4142C">
        <w:rPr>
          <w:rFonts w:cstheme="minorHAnsi"/>
          <w:noProof/>
        </w:rPr>
        <w:t>taken</w:t>
      </w:r>
      <w:r w:rsidRPr="00C4142C">
        <w:rPr>
          <w:rFonts w:cstheme="minorHAnsi"/>
        </w:rPr>
        <w:t xml:space="preserve"> against Hitler’s expansionist policy since he took power in 1933</w:t>
      </w:r>
    </w:p>
    <w:p w:rsidR="009E04C1" w:rsidRPr="00C4142C" w:rsidRDefault="009E04C1" w:rsidP="009E04C1">
      <w:pPr>
        <w:pStyle w:val="ListParagraph"/>
        <w:numPr>
          <w:ilvl w:val="1"/>
          <w:numId w:val="4"/>
        </w:numPr>
        <w:rPr>
          <w:rFonts w:cstheme="minorHAnsi"/>
        </w:rPr>
      </w:pPr>
      <w:r w:rsidRPr="00C4142C">
        <w:rPr>
          <w:rFonts w:cstheme="minorHAnsi"/>
        </w:rPr>
        <w:t>Countries depended on themselves to solve disputes</w:t>
      </w:r>
    </w:p>
    <w:p w:rsidR="009E04C1" w:rsidRPr="00C4142C" w:rsidRDefault="009E04C1" w:rsidP="003611B0">
      <w:pPr>
        <w:pStyle w:val="ListParagraph"/>
        <w:numPr>
          <w:ilvl w:val="0"/>
          <w:numId w:val="4"/>
        </w:numPr>
        <w:rPr>
          <w:rFonts w:cstheme="minorHAnsi"/>
        </w:rPr>
      </w:pPr>
      <w:r w:rsidRPr="00C4142C">
        <w:rPr>
          <w:rFonts w:cstheme="minorHAnsi"/>
        </w:rPr>
        <w:t>Need time to rearm</w:t>
      </w:r>
    </w:p>
    <w:p w:rsidR="009E04C1" w:rsidRPr="00C4142C" w:rsidRDefault="009E04C1" w:rsidP="009E04C1">
      <w:pPr>
        <w:pStyle w:val="ListParagraph"/>
        <w:numPr>
          <w:ilvl w:val="1"/>
          <w:numId w:val="4"/>
        </w:numPr>
        <w:rPr>
          <w:rFonts w:cstheme="minorHAnsi"/>
        </w:rPr>
      </w:pPr>
      <w:r w:rsidRPr="00C4142C">
        <w:rPr>
          <w:rFonts w:cstheme="minorHAnsi"/>
        </w:rPr>
        <w:t>Avoided war to allow Allies to recover their military strength and economy</w:t>
      </w:r>
    </w:p>
    <w:p w:rsidR="009E04C1" w:rsidRPr="00C4142C" w:rsidRDefault="009E04C1" w:rsidP="003611B0">
      <w:pPr>
        <w:pStyle w:val="ListParagraph"/>
        <w:numPr>
          <w:ilvl w:val="0"/>
          <w:numId w:val="4"/>
        </w:numPr>
        <w:rPr>
          <w:rFonts w:cstheme="minorHAnsi"/>
        </w:rPr>
      </w:pPr>
      <w:r w:rsidRPr="00C4142C">
        <w:rPr>
          <w:rFonts w:cstheme="minorHAnsi"/>
        </w:rPr>
        <w:t>Sympathy for Germany</w:t>
      </w:r>
    </w:p>
    <w:p w:rsidR="009E04C1" w:rsidRPr="00C4142C" w:rsidRDefault="009E04C1" w:rsidP="009E04C1">
      <w:pPr>
        <w:pStyle w:val="ListParagraph"/>
        <w:numPr>
          <w:ilvl w:val="1"/>
          <w:numId w:val="4"/>
        </w:numPr>
        <w:rPr>
          <w:rFonts w:cstheme="minorHAnsi"/>
        </w:rPr>
      </w:pPr>
      <w:r w:rsidRPr="00C4142C">
        <w:rPr>
          <w:rFonts w:cstheme="minorHAnsi"/>
        </w:rPr>
        <w:t xml:space="preserve">Many British </w:t>
      </w:r>
      <w:r w:rsidRPr="00C4142C">
        <w:rPr>
          <w:rFonts w:cstheme="minorHAnsi"/>
          <w:noProof/>
        </w:rPr>
        <w:t>politician</w:t>
      </w:r>
      <w:r w:rsidR="000358EB" w:rsidRPr="00C4142C">
        <w:rPr>
          <w:rFonts w:cstheme="minorHAnsi"/>
          <w:noProof/>
        </w:rPr>
        <w:t>s</w:t>
      </w:r>
      <w:r w:rsidRPr="00C4142C">
        <w:rPr>
          <w:rFonts w:cstheme="minorHAnsi"/>
        </w:rPr>
        <w:t xml:space="preserve"> felt that the TOV was too harsh against Germany</w:t>
      </w:r>
    </w:p>
    <w:p w:rsidR="009E04C1" w:rsidRPr="00C4142C" w:rsidRDefault="009E04C1" w:rsidP="009E04C1">
      <w:pPr>
        <w:pStyle w:val="ListParagraph"/>
        <w:numPr>
          <w:ilvl w:val="1"/>
          <w:numId w:val="4"/>
        </w:numPr>
        <w:rPr>
          <w:rFonts w:cstheme="minorHAnsi"/>
        </w:rPr>
      </w:pPr>
      <w:r w:rsidRPr="00C4142C">
        <w:rPr>
          <w:rFonts w:cstheme="minorHAnsi"/>
        </w:rPr>
        <w:t>Saw Hitler’s actions as justified</w:t>
      </w:r>
    </w:p>
    <w:p w:rsidR="009E04C1" w:rsidRPr="00C4142C" w:rsidRDefault="009E04C1" w:rsidP="009E04C1">
      <w:pPr>
        <w:pStyle w:val="ListParagraph"/>
        <w:numPr>
          <w:ilvl w:val="2"/>
          <w:numId w:val="4"/>
        </w:numPr>
        <w:rPr>
          <w:rFonts w:cstheme="minorHAnsi"/>
        </w:rPr>
      </w:pPr>
      <w:r w:rsidRPr="00C4142C">
        <w:rPr>
          <w:rFonts w:cstheme="minorHAnsi"/>
        </w:rPr>
        <w:t>Wanted to regain Germany’s former strength and glory</w:t>
      </w:r>
    </w:p>
    <w:p w:rsidR="009E04C1" w:rsidRPr="00C4142C" w:rsidRDefault="009E04C1" w:rsidP="003611B0">
      <w:pPr>
        <w:pStyle w:val="ListParagraph"/>
        <w:numPr>
          <w:ilvl w:val="0"/>
          <w:numId w:val="4"/>
        </w:numPr>
        <w:rPr>
          <w:rFonts w:cstheme="minorHAnsi"/>
        </w:rPr>
      </w:pPr>
      <w:r w:rsidRPr="00C4142C">
        <w:rPr>
          <w:rFonts w:cstheme="minorHAnsi"/>
        </w:rPr>
        <w:t>British Prime Minister</w:t>
      </w:r>
    </w:p>
    <w:p w:rsidR="009E04C1" w:rsidRPr="00C4142C" w:rsidRDefault="009E04C1" w:rsidP="009E04C1">
      <w:pPr>
        <w:pStyle w:val="ListParagraph"/>
        <w:numPr>
          <w:ilvl w:val="1"/>
          <w:numId w:val="4"/>
        </w:numPr>
        <w:rPr>
          <w:rFonts w:cstheme="minorHAnsi"/>
        </w:rPr>
      </w:pPr>
      <w:r w:rsidRPr="00C4142C">
        <w:rPr>
          <w:rFonts w:cstheme="minorHAnsi"/>
        </w:rPr>
        <w:t>Wrongly believed that Hitler could be trusted</w:t>
      </w:r>
    </w:p>
    <w:p w:rsidR="009E04C1" w:rsidRPr="00C4142C" w:rsidRDefault="009E04C1" w:rsidP="009E04C1">
      <w:pPr>
        <w:pStyle w:val="ListParagraph"/>
        <w:numPr>
          <w:ilvl w:val="1"/>
          <w:numId w:val="4"/>
        </w:numPr>
        <w:rPr>
          <w:rFonts w:cstheme="minorHAnsi"/>
        </w:rPr>
      </w:pPr>
      <w:r w:rsidRPr="00C4142C">
        <w:rPr>
          <w:rFonts w:cstheme="minorHAnsi"/>
        </w:rPr>
        <w:t>Common enemy of communism</w:t>
      </w:r>
    </w:p>
    <w:p w:rsidR="009E04C1" w:rsidRPr="00C4142C" w:rsidRDefault="009E04C1" w:rsidP="009E04C1">
      <w:pPr>
        <w:pStyle w:val="ListParagraph"/>
        <w:numPr>
          <w:ilvl w:val="2"/>
          <w:numId w:val="4"/>
        </w:numPr>
        <w:rPr>
          <w:rFonts w:cstheme="minorHAnsi"/>
        </w:rPr>
      </w:pPr>
      <w:r w:rsidRPr="00C4142C">
        <w:rPr>
          <w:rFonts w:cstheme="minorHAnsi"/>
        </w:rPr>
        <w:t>Saw UUSR as a bigger threat</w:t>
      </w:r>
    </w:p>
    <w:p w:rsidR="009E04C1" w:rsidRPr="00C4142C" w:rsidRDefault="009E04C1" w:rsidP="009E04C1">
      <w:pPr>
        <w:pStyle w:val="ListParagraph"/>
        <w:numPr>
          <w:ilvl w:val="2"/>
          <w:numId w:val="4"/>
        </w:numPr>
        <w:rPr>
          <w:rFonts w:cstheme="minorHAnsi"/>
        </w:rPr>
      </w:pPr>
      <w:r w:rsidRPr="00C4142C">
        <w:rPr>
          <w:rFonts w:cstheme="minorHAnsi"/>
        </w:rPr>
        <w:t>Saw Hitler as a potential ally against communism</w:t>
      </w:r>
    </w:p>
    <w:p w:rsidR="009E04C1" w:rsidRPr="00C4142C" w:rsidRDefault="009E04C1" w:rsidP="003611B0">
      <w:pPr>
        <w:pStyle w:val="ListParagraph"/>
        <w:numPr>
          <w:ilvl w:val="0"/>
          <w:numId w:val="4"/>
        </w:numPr>
        <w:rPr>
          <w:rFonts w:cstheme="minorHAnsi"/>
        </w:rPr>
      </w:pPr>
      <w:r w:rsidRPr="00C4142C">
        <w:rPr>
          <w:rFonts w:cstheme="minorHAnsi"/>
        </w:rPr>
        <w:t>Examples</w:t>
      </w:r>
    </w:p>
    <w:p w:rsidR="009E04C1" w:rsidRPr="00C4142C" w:rsidRDefault="009E04C1" w:rsidP="009E04C1">
      <w:pPr>
        <w:pStyle w:val="ListParagraph"/>
        <w:numPr>
          <w:ilvl w:val="1"/>
          <w:numId w:val="4"/>
        </w:numPr>
        <w:rPr>
          <w:rFonts w:cstheme="minorHAnsi"/>
        </w:rPr>
      </w:pPr>
      <w:r w:rsidRPr="00C4142C">
        <w:rPr>
          <w:rFonts w:cstheme="minorHAnsi"/>
        </w:rPr>
        <w:t xml:space="preserve">Anglo-German Naval Agreement, </w:t>
      </w:r>
      <w:r w:rsidRPr="00C4142C">
        <w:rPr>
          <w:rFonts w:cstheme="minorHAnsi"/>
          <w:color w:val="FF0000"/>
        </w:rPr>
        <w:t>1935</w:t>
      </w:r>
    </w:p>
    <w:p w:rsidR="009E04C1" w:rsidRPr="00C4142C" w:rsidRDefault="009E04C1" w:rsidP="009E04C1">
      <w:pPr>
        <w:pStyle w:val="ListParagraph"/>
        <w:ind w:left="1440"/>
        <w:rPr>
          <w:rFonts w:cstheme="minorHAnsi"/>
        </w:rPr>
      </w:pPr>
      <w:r w:rsidRPr="00C4142C">
        <w:rPr>
          <w:rFonts w:cstheme="minorHAnsi"/>
        </w:rPr>
        <w:t xml:space="preserve">Germany allowed </w:t>
      </w:r>
      <w:r w:rsidRPr="00C4142C">
        <w:rPr>
          <w:rFonts w:cstheme="minorHAnsi"/>
          <w:noProof/>
        </w:rPr>
        <w:t>to have</w:t>
      </w:r>
      <w:r w:rsidRPr="00C4142C">
        <w:rPr>
          <w:rFonts w:cstheme="minorHAnsi"/>
        </w:rPr>
        <w:t xml:space="preserve"> 1/3 tonnage of British navy</w:t>
      </w:r>
    </w:p>
    <w:p w:rsidR="009E04C1" w:rsidRPr="00C4142C" w:rsidRDefault="009E04C1" w:rsidP="009E04C1">
      <w:pPr>
        <w:pStyle w:val="ListParagraph"/>
        <w:numPr>
          <w:ilvl w:val="1"/>
          <w:numId w:val="4"/>
        </w:numPr>
        <w:rPr>
          <w:rFonts w:cstheme="minorHAnsi"/>
        </w:rPr>
      </w:pPr>
      <w:r w:rsidRPr="00C4142C">
        <w:rPr>
          <w:rFonts w:cstheme="minorHAnsi"/>
        </w:rPr>
        <w:t xml:space="preserve">Remilitarisation of Rhineland, </w:t>
      </w:r>
      <w:r w:rsidRPr="00C4142C">
        <w:rPr>
          <w:rFonts w:cstheme="minorHAnsi"/>
          <w:color w:val="FF0000"/>
        </w:rPr>
        <w:t>1936</w:t>
      </w:r>
    </w:p>
    <w:p w:rsidR="009E04C1" w:rsidRPr="00C4142C" w:rsidRDefault="009E04C1" w:rsidP="009E04C1">
      <w:pPr>
        <w:pStyle w:val="ListParagraph"/>
        <w:numPr>
          <w:ilvl w:val="1"/>
          <w:numId w:val="4"/>
        </w:numPr>
        <w:rPr>
          <w:rFonts w:cstheme="minorHAnsi"/>
        </w:rPr>
      </w:pPr>
      <w:r w:rsidRPr="00C4142C">
        <w:rPr>
          <w:rFonts w:cstheme="minorHAnsi"/>
        </w:rPr>
        <w:t xml:space="preserve">Italy’s Invasion of Abyssinia, </w:t>
      </w:r>
      <w:r w:rsidRPr="00C4142C">
        <w:rPr>
          <w:rFonts w:cstheme="minorHAnsi"/>
          <w:color w:val="FF0000"/>
        </w:rPr>
        <w:t>1935</w:t>
      </w:r>
    </w:p>
    <w:p w:rsidR="009E04C1" w:rsidRPr="00C4142C" w:rsidRDefault="009E04C1" w:rsidP="009E04C1">
      <w:pPr>
        <w:pStyle w:val="ListParagraph"/>
        <w:numPr>
          <w:ilvl w:val="1"/>
          <w:numId w:val="4"/>
        </w:numPr>
        <w:rPr>
          <w:rFonts w:cstheme="minorHAnsi"/>
        </w:rPr>
      </w:pPr>
      <w:r w:rsidRPr="00C4142C">
        <w:rPr>
          <w:rFonts w:cstheme="minorHAnsi"/>
        </w:rPr>
        <w:t xml:space="preserve">Munich Agreement, </w:t>
      </w:r>
      <w:r w:rsidRPr="00C4142C">
        <w:rPr>
          <w:rFonts w:cstheme="minorHAnsi"/>
          <w:color w:val="FF0000"/>
        </w:rPr>
        <w:t>1939</w:t>
      </w:r>
    </w:p>
    <w:p w:rsidR="0086672F" w:rsidRPr="00C4142C" w:rsidRDefault="0086672F">
      <w:pPr>
        <w:rPr>
          <w:rFonts w:cstheme="minorHAnsi"/>
        </w:rPr>
      </w:pPr>
      <w:r w:rsidRPr="00C4142C">
        <w:rPr>
          <w:rFonts w:cstheme="minorHAnsi"/>
        </w:rPr>
        <w:br w:type="page"/>
      </w:r>
      <w:bookmarkStart w:id="0" w:name="_GoBack"/>
      <w:bookmarkEnd w:id="0"/>
    </w:p>
    <w:p w:rsidR="009E04C1" w:rsidRPr="0086672F" w:rsidRDefault="009E04C1" w:rsidP="009E04C1">
      <w:pPr>
        <w:rPr>
          <w:rFonts w:ascii="Lucida Handwriting" w:hAnsi="Lucida Handwriting" w:cstheme="minorHAnsi"/>
        </w:rPr>
      </w:pPr>
      <w:r w:rsidRPr="0086672F">
        <w:rPr>
          <w:rFonts w:ascii="Lucida Handwriting" w:hAnsi="Lucida Handwriting" w:cstheme="minorHAnsi"/>
        </w:rPr>
        <w:lastRenderedPageBreak/>
        <w:t>Invasion of Poland</w:t>
      </w:r>
    </w:p>
    <w:p w:rsidR="009E04C1" w:rsidRPr="00C4142C" w:rsidRDefault="009E04C1" w:rsidP="009E04C1">
      <w:pPr>
        <w:pStyle w:val="ListParagraph"/>
        <w:numPr>
          <w:ilvl w:val="0"/>
          <w:numId w:val="7"/>
        </w:numPr>
        <w:rPr>
          <w:rFonts w:cstheme="minorHAnsi"/>
        </w:rPr>
      </w:pPr>
      <w:r w:rsidRPr="00C4142C">
        <w:rPr>
          <w:rFonts w:cstheme="minorHAnsi"/>
        </w:rPr>
        <w:t xml:space="preserve">With the support of USSR, Hitler </w:t>
      </w:r>
      <w:r w:rsidRPr="00C4142C">
        <w:rPr>
          <w:rFonts w:cstheme="minorHAnsi"/>
          <w:noProof/>
        </w:rPr>
        <w:t>demanded</w:t>
      </w:r>
      <w:r w:rsidRPr="00C4142C">
        <w:rPr>
          <w:rFonts w:cstheme="minorHAnsi"/>
        </w:rPr>
        <w:t xml:space="preserve"> a railroad to connect Germany and East Prussia, and for Danzig to be part of Germany</w:t>
      </w:r>
    </w:p>
    <w:p w:rsidR="009E04C1" w:rsidRPr="00C4142C" w:rsidRDefault="009E04C1" w:rsidP="009E04C1">
      <w:pPr>
        <w:pStyle w:val="ListParagraph"/>
        <w:numPr>
          <w:ilvl w:val="0"/>
          <w:numId w:val="7"/>
        </w:numPr>
        <w:rPr>
          <w:rFonts w:cstheme="minorHAnsi"/>
        </w:rPr>
      </w:pPr>
      <w:r w:rsidRPr="00C4142C">
        <w:rPr>
          <w:rFonts w:cstheme="minorHAnsi"/>
        </w:rPr>
        <w:t xml:space="preserve">Negotiations took place between Poland, Germany, </w:t>
      </w:r>
      <w:r w:rsidR="0086672F" w:rsidRPr="00C4142C">
        <w:rPr>
          <w:rFonts w:cstheme="minorHAnsi"/>
        </w:rPr>
        <w:t>France,</w:t>
      </w:r>
      <w:r w:rsidRPr="00C4142C">
        <w:rPr>
          <w:rFonts w:cstheme="minorHAnsi"/>
        </w:rPr>
        <w:t xml:space="preserve"> and Britain</w:t>
      </w:r>
      <w:r w:rsidR="0086672F" w:rsidRPr="00C4142C">
        <w:rPr>
          <w:rFonts w:cstheme="minorHAnsi"/>
        </w:rPr>
        <w:t>.</w:t>
      </w:r>
    </w:p>
    <w:p w:rsidR="0086672F" w:rsidRPr="00C4142C" w:rsidRDefault="0086672F" w:rsidP="009E04C1">
      <w:pPr>
        <w:pStyle w:val="ListParagraph"/>
        <w:numPr>
          <w:ilvl w:val="0"/>
          <w:numId w:val="7"/>
        </w:numPr>
        <w:rPr>
          <w:rFonts w:cstheme="minorHAnsi"/>
        </w:rPr>
      </w:pPr>
      <w:r w:rsidRPr="00C4142C">
        <w:rPr>
          <w:rFonts w:cstheme="minorHAnsi"/>
        </w:rPr>
        <w:t>Polish Government did not trust Hitler</w:t>
      </w:r>
      <w:r w:rsidRPr="00C4142C">
        <w:rPr>
          <w:rFonts w:cstheme="minorHAnsi"/>
        </w:rPr>
        <w:sym w:font="Wingdings" w:char="F0E0"/>
      </w:r>
      <w:r w:rsidRPr="00C4142C">
        <w:rPr>
          <w:rFonts w:cstheme="minorHAnsi"/>
        </w:rPr>
        <w:t xml:space="preserve"> negotiations failed</w:t>
      </w:r>
    </w:p>
    <w:p w:rsidR="0086672F" w:rsidRPr="00C4142C" w:rsidRDefault="0086672F" w:rsidP="009E04C1">
      <w:pPr>
        <w:pStyle w:val="ListParagraph"/>
        <w:numPr>
          <w:ilvl w:val="0"/>
          <w:numId w:val="7"/>
        </w:numPr>
        <w:rPr>
          <w:rFonts w:cstheme="minorHAnsi"/>
        </w:rPr>
      </w:pPr>
      <w:r w:rsidRPr="00C4142C">
        <w:rPr>
          <w:rFonts w:cstheme="minorHAnsi"/>
        </w:rPr>
        <w:t>Allies still wanted to negotiate</w:t>
      </w:r>
      <w:r w:rsidRPr="00C4142C">
        <w:rPr>
          <w:rFonts w:cstheme="minorHAnsi"/>
        </w:rPr>
        <w:sym w:font="Wingdings" w:char="F0E0"/>
      </w:r>
      <w:r w:rsidRPr="00C4142C">
        <w:rPr>
          <w:rFonts w:cstheme="minorHAnsi"/>
        </w:rPr>
        <w:t xml:space="preserve"> showed that they were still unwilling to go to war</w:t>
      </w:r>
    </w:p>
    <w:p w:rsidR="0086672F" w:rsidRPr="00C4142C" w:rsidRDefault="0086672F" w:rsidP="009E04C1">
      <w:pPr>
        <w:pStyle w:val="ListParagraph"/>
        <w:numPr>
          <w:ilvl w:val="0"/>
          <w:numId w:val="7"/>
        </w:numPr>
        <w:rPr>
          <w:rFonts w:cstheme="minorHAnsi"/>
        </w:rPr>
      </w:pPr>
      <w:r w:rsidRPr="00C4142C">
        <w:rPr>
          <w:rFonts w:cstheme="minorHAnsi"/>
        </w:rPr>
        <w:t xml:space="preserve">Germany invaded Poland in </w:t>
      </w:r>
      <w:r w:rsidRPr="00C4142C">
        <w:rPr>
          <w:rFonts w:cstheme="minorHAnsi"/>
          <w:color w:val="FF0000"/>
        </w:rPr>
        <w:t>1939</w:t>
      </w:r>
      <w:r w:rsidRPr="00C4142C">
        <w:rPr>
          <w:rFonts w:cstheme="minorHAnsi"/>
        </w:rPr>
        <w:t xml:space="preserve"> after failed negotiations</w:t>
      </w:r>
    </w:p>
    <w:p w:rsidR="0086672F" w:rsidRPr="00C4142C" w:rsidRDefault="0086672F" w:rsidP="009E04C1">
      <w:pPr>
        <w:pStyle w:val="ListParagraph"/>
        <w:numPr>
          <w:ilvl w:val="0"/>
          <w:numId w:val="7"/>
        </w:numPr>
        <w:rPr>
          <w:rFonts w:cstheme="minorHAnsi"/>
        </w:rPr>
      </w:pPr>
      <w:r w:rsidRPr="00C4142C">
        <w:rPr>
          <w:rFonts w:cstheme="minorHAnsi"/>
        </w:rPr>
        <w:t xml:space="preserve">France and Britain declared war </w:t>
      </w:r>
      <w:r w:rsidR="000358EB" w:rsidRPr="00C4142C">
        <w:rPr>
          <w:rFonts w:cstheme="minorHAnsi"/>
          <w:noProof/>
        </w:rPr>
        <w:t>on</w:t>
      </w:r>
      <w:r w:rsidRPr="00C4142C">
        <w:rPr>
          <w:rFonts w:cstheme="minorHAnsi"/>
        </w:rPr>
        <w:t xml:space="preserve"> Germany</w:t>
      </w:r>
    </w:p>
    <w:p w:rsidR="0086672F" w:rsidRPr="00C4142C" w:rsidRDefault="0086672F" w:rsidP="009E04C1">
      <w:pPr>
        <w:pStyle w:val="ListParagraph"/>
        <w:numPr>
          <w:ilvl w:val="0"/>
          <w:numId w:val="7"/>
        </w:numPr>
        <w:rPr>
          <w:rFonts w:cstheme="minorHAnsi"/>
        </w:rPr>
      </w:pPr>
      <w:r w:rsidRPr="00C4142C">
        <w:rPr>
          <w:rFonts w:cstheme="minorHAnsi"/>
        </w:rPr>
        <w:t>Start of WWII in Europe</w:t>
      </w:r>
    </w:p>
    <w:sectPr w:rsidR="0086672F" w:rsidRPr="00C4142C">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2EB1" w:rsidRDefault="001C2EB1" w:rsidP="001C2EB1">
      <w:pPr>
        <w:spacing w:after="0" w:line="240" w:lineRule="auto"/>
      </w:pPr>
      <w:r>
        <w:separator/>
      </w:r>
    </w:p>
  </w:endnote>
  <w:endnote w:type="continuationSeparator" w:id="0">
    <w:p w:rsidR="001C2EB1" w:rsidRDefault="001C2EB1" w:rsidP="001C2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Bradley Hand ITC">
    <w:panose1 w:val="03070402050302030203"/>
    <w:charset w:val="00"/>
    <w:family w:val="script"/>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2EB1" w:rsidRDefault="001C2EB1" w:rsidP="001C2EB1">
    <w:pPr>
      <w:pStyle w:val="Footer"/>
    </w:pPr>
    <w:r>
      <w:t xml:space="preserve">Copyright of </w:t>
    </w:r>
    <w:proofErr w:type="spellStart"/>
    <w:r>
      <w:t>Justagal</w:t>
    </w:r>
    <w:proofErr w:type="spellEnd"/>
    <w:r>
      <w:t xml:space="preserve"> 2017</w:t>
    </w:r>
  </w:p>
  <w:p w:rsidR="001C2EB1" w:rsidRDefault="001C2EB1" w:rsidP="001C2EB1">
    <w:pPr>
      <w:pStyle w:val="Footer"/>
    </w:pPr>
    <w:r>
      <w:t xml:space="preserve">References taken from notes by Ms </w:t>
    </w:r>
    <w:proofErr w:type="spellStart"/>
    <w:r>
      <w:t>Mak</w:t>
    </w:r>
    <w:proofErr w:type="spellEnd"/>
    <w:r>
      <w:t xml:space="preserve"> </w:t>
    </w:r>
    <w:proofErr w:type="spellStart"/>
    <w:r>
      <w:t>Xue</w:t>
    </w:r>
    <w:proofErr w:type="spellEnd"/>
    <w:r>
      <w:t xml:space="preserve"> Wei (NCHS)</w:t>
    </w:r>
  </w:p>
  <w:p w:rsidR="001C2EB1" w:rsidRDefault="001C2E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2EB1" w:rsidRDefault="001C2EB1" w:rsidP="001C2EB1">
      <w:pPr>
        <w:spacing w:after="0" w:line="240" w:lineRule="auto"/>
      </w:pPr>
      <w:r>
        <w:separator/>
      </w:r>
    </w:p>
  </w:footnote>
  <w:footnote w:type="continuationSeparator" w:id="0">
    <w:p w:rsidR="001C2EB1" w:rsidRDefault="001C2EB1" w:rsidP="001C2E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F6CE4"/>
    <w:multiLevelType w:val="hybridMultilevel"/>
    <w:tmpl w:val="7242B2EC"/>
    <w:lvl w:ilvl="0" w:tplc="F5CE87A8">
      <w:start w:val="1"/>
      <w:numFmt w:val="decimal"/>
      <w:lvlText w:val="(%1)"/>
      <w:lvlJc w:val="left"/>
      <w:pPr>
        <w:ind w:left="720" w:hanging="360"/>
      </w:pPr>
      <w:rPr>
        <w:rFonts w:hint="default"/>
      </w:rPr>
    </w:lvl>
    <w:lvl w:ilvl="1" w:tplc="48090019">
      <w:start w:val="1"/>
      <w:numFmt w:val="lowerLetter"/>
      <w:lvlText w:val="%2."/>
      <w:lvlJc w:val="left"/>
      <w:pPr>
        <w:ind w:left="1440" w:hanging="360"/>
      </w:pPr>
    </w:lvl>
    <w:lvl w:ilvl="2" w:tplc="4809001B">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0F125128"/>
    <w:multiLevelType w:val="hybridMultilevel"/>
    <w:tmpl w:val="4070961C"/>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271E5F21"/>
    <w:multiLevelType w:val="hybridMultilevel"/>
    <w:tmpl w:val="8460BEF4"/>
    <w:lvl w:ilvl="0" w:tplc="040A51E0">
      <w:start w:val="2"/>
      <w:numFmt w:val="bullet"/>
      <w:lvlText w:val="-"/>
      <w:lvlJc w:val="left"/>
      <w:pPr>
        <w:ind w:left="360" w:hanging="360"/>
      </w:pPr>
      <w:rPr>
        <w:rFonts w:ascii="Calibri" w:eastAsiaTheme="minorEastAsia" w:hAnsi="Calibri" w:cs="Calibri"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 w15:restartNumberingAfterBreak="0">
    <w:nsid w:val="30BF4745"/>
    <w:multiLevelType w:val="hybridMultilevel"/>
    <w:tmpl w:val="EEE0B3CE"/>
    <w:lvl w:ilvl="0" w:tplc="A25C41AE">
      <w:start w:val="1"/>
      <w:numFmt w:val="bullet"/>
      <w:lvlText w:val="-"/>
      <w:lvlJc w:val="left"/>
      <w:pPr>
        <w:ind w:left="1789" w:hanging="360"/>
      </w:pPr>
      <w:rPr>
        <w:rFonts w:ascii="Bradley Hand ITC" w:eastAsiaTheme="minorEastAsia" w:hAnsi="Bradley Hand ITC" w:cstheme="minorHAnsi" w:hint="default"/>
      </w:rPr>
    </w:lvl>
    <w:lvl w:ilvl="1" w:tplc="48090003">
      <w:start w:val="1"/>
      <w:numFmt w:val="bullet"/>
      <w:lvlText w:val="o"/>
      <w:lvlJc w:val="left"/>
      <w:pPr>
        <w:ind w:left="2160" w:hanging="360"/>
      </w:pPr>
      <w:rPr>
        <w:rFonts w:ascii="Courier New" w:hAnsi="Courier New" w:cs="Courier New" w:hint="default"/>
      </w:rPr>
    </w:lvl>
    <w:lvl w:ilvl="2" w:tplc="48090005">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4" w15:restartNumberingAfterBreak="0">
    <w:nsid w:val="6CB534D8"/>
    <w:multiLevelType w:val="hybridMultilevel"/>
    <w:tmpl w:val="20C80820"/>
    <w:lvl w:ilvl="0" w:tplc="A25C41AE">
      <w:start w:val="1"/>
      <w:numFmt w:val="bullet"/>
      <w:lvlText w:val="-"/>
      <w:lvlJc w:val="left"/>
      <w:pPr>
        <w:ind w:left="1069" w:hanging="360"/>
      </w:pPr>
      <w:rPr>
        <w:rFonts w:ascii="Bradley Hand ITC" w:eastAsiaTheme="minorEastAsia" w:hAnsi="Bradley Hand ITC" w:cstheme="minorHAnsi" w:hint="default"/>
      </w:rPr>
    </w:lvl>
    <w:lvl w:ilvl="1" w:tplc="48090003">
      <w:start w:val="1"/>
      <w:numFmt w:val="bullet"/>
      <w:lvlText w:val="o"/>
      <w:lvlJc w:val="left"/>
      <w:pPr>
        <w:ind w:left="1789" w:hanging="360"/>
      </w:pPr>
      <w:rPr>
        <w:rFonts w:ascii="Courier New" w:hAnsi="Courier New" w:cs="Courier New" w:hint="default"/>
      </w:rPr>
    </w:lvl>
    <w:lvl w:ilvl="2" w:tplc="48090005">
      <w:start w:val="1"/>
      <w:numFmt w:val="bullet"/>
      <w:lvlText w:val=""/>
      <w:lvlJc w:val="left"/>
      <w:pPr>
        <w:ind w:left="2509" w:hanging="360"/>
      </w:pPr>
      <w:rPr>
        <w:rFonts w:ascii="Wingdings" w:hAnsi="Wingdings" w:hint="default"/>
      </w:rPr>
    </w:lvl>
    <w:lvl w:ilvl="3" w:tplc="48090001" w:tentative="1">
      <w:start w:val="1"/>
      <w:numFmt w:val="bullet"/>
      <w:lvlText w:val=""/>
      <w:lvlJc w:val="left"/>
      <w:pPr>
        <w:ind w:left="3229" w:hanging="360"/>
      </w:pPr>
      <w:rPr>
        <w:rFonts w:ascii="Symbol" w:hAnsi="Symbol" w:hint="default"/>
      </w:rPr>
    </w:lvl>
    <w:lvl w:ilvl="4" w:tplc="48090003" w:tentative="1">
      <w:start w:val="1"/>
      <w:numFmt w:val="bullet"/>
      <w:lvlText w:val="o"/>
      <w:lvlJc w:val="left"/>
      <w:pPr>
        <w:ind w:left="3949" w:hanging="360"/>
      </w:pPr>
      <w:rPr>
        <w:rFonts w:ascii="Courier New" w:hAnsi="Courier New" w:cs="Courier New" w:hint="default"/>
      </w:rPr>
    </w:lvl>
    <w:lvl w:ilvl="5" w:tplc="48090005" w:tentative="1">
      <w:start w:val="1"/>
      <w:numFmt w:val="bullet"/>
      <w:lvlText w:val=""/>
      <w:lvlJc w:val="left"/>
      <w:pPr>
        <w:ind w:left="4669" w:hanging="360"/>
      </w:pPr>
      <w:rPr>
        <w:rFonts w:ascii="Wingdings" w:hAnsi="Wingdings" w:hint="default"/>
      </w:rPr>
    </w:lvl>
    <w:lvl w:ilvl="6" w:tplc="48090001" w:tentative="1">
      <w:start w:val="1"/>
      <w:numFmt w:val="bullet"/>
      <w:lvlText w:val=""/>
      <w:lvlJc w:val="left"/>
      <w:pPr>
        <w:ind w:left="5389" w:hanging="360"/>
      </w:pPr>
      <w:rPr>
        <w:rFonts w:ascii="Symbol" w:hAnsi="Symbol" w:hint="default"/>
      </w:rPr>
    </w:lvl>
    <w:lvl w:ilvl="7" w:tplc="48090003" w:tentative="1">
      <w:start w:val="1"/>
      <w:numFmt w:val="bullet"/>
      <w:lvlText w:val="o"/>
      <w:lvlJc w:val="left"/>
      <w:pPr>
        <w:ind w:left="6109" w:hanging="360"/>
      </w:pPr>
      <w:rPr>
        <w:rFonts w:ascii="Courier New" w:hAnsi="Courier New" w:cs="Courier New" w:hint="default"/>
      </w:rPr>
    </w:lvl>
    <w:lvl w:ilvl="8" w:tplc="48090005" w:tentative="1">
      <w:start w:val="1"/>
      <w:numFmt w:val="bullet"/>
      <w:lvlText w:val=""/>
      <w:lvlJc w:val="left"/>
      <w:pPr>
        <w:ind w:left="6829" w:hanging="360"/>
      </w:pPr>
      <w:rPr>
        <w:rFonts w:ascii="Wingdings" w:hAnsi="Wingdings" w:hint="default"/>
      </w:rPr>
    </w:lvl>
  </w:abstractNum>
  <w:abstractNum w:abstractNumId="5" w15:restartNumberingAfterBreak="0">
    <w:nsid w:val="73F96673"/>
    <w:multiLevelType w:val="hybridMultilevel"/>
    <w:tmpl w:val="E222D93A"/>
    <w:lvl w:ilvl="0" w:tplc="A92EE342">
      <w:start w:val="1"/>
      <w:numFmt w:val="decimal"/>
      <w:lvlText w:val="(%1)"/>
      <w:lvlJc w:val="left"/>
      <w:pPr>
        <w:ind w:left="720" w:hanging="360"/>
      </w:pPr>
      <w:rPr>
        <w:rFonts w:hint="default"/>
      </w:rPr>
    </w:lvl>
    <w:lvl w:ilvl="1" w:tplc="48090019">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6" w15:restartNumberingAfterBreak="0">
    <w:nsid w:val="77000DFF"/>
    <w:multiLevelType w:val="hybridMultilevel"/>
    <w:tmpl w:val="E056FC3A"/>
    <w:lvl w:ilvl="0" w:tplc="F5CE87A8">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4"/>
  </w:num>
  <w:num w:numId="2">
    <w:abstractNumId w:val="6"/>
  </w:num>
  <w:num w:numId="3">
    <w:abstractNumId w:val="5"/>
  </w:num>
  <w:num w:numId="4">
    <w:abstractNumId w:val="0"/>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TQyMzIwMTC0MLQ0MTFQ0lEKTi0uzszPAykwqgUAaoR4VCwAAAA="/>
  </w:docVars>
  <w:rsids>
    <w:rsidRoot w:val="0070686C"/>
    <w:rsid w:val="000358EB"/>
    <w:rsid w:val="001C2EB1"/>
    <w:rsid w:val="0020620E"/>
    <w:rsid w:val="003611B0"/>
    <w:rsid w:val="00451F79"/>
    <w:rsid w:val="004D645A"/>
    <w:rsid w:val="005252D8"/>
    <w:rsid w:val="005921BF"/>
    <w:rsid w:val="0062508F"/>
    <w:rsid w:val="0070686C"/>
    <w:rsid w:val="0086672F"/>
    <w:rsid w:val="008E3F22"/>
    <w:rsid w:val="009E04C1"/>
    <w:rsid w:val="00B40D56"/>
    <w:rsid w:val="00BA43B0"/>
    <w:rsid w:val="00C4142C"/>
    <w:rsid w:val="00C5226F"/>
    <w:rsid w:val="00CF264B"/>
    <w:rsid w:val="00E46DEA"/>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92B793-6AA3-405C-BCE7-F3F9E5979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068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3F22"/>
    <w:pPr>
      <w:ind w:left="720"/>
      <w:contextualSpacing/>
    </w:pPr>
  </w:style>
  <w:style w:type="paragraph" w:styleId="Header">
    <w:name w:val="header"/>
    <w:basedOn w:val="Normal"/>
    <w:link w:val="HeaderChar"/>
    <w:uiPriority w:val="99"/>
    <w:unhideWhenUsed/>
    <w:rsid w:val="001C2E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2EB1"/>
  </w:style>
  <w:style w:type="paragraph" w:styleId="Footer">
    <w:name w:val="footer"/>
    <w:basedOn w:val="Normal"/>
    <w:link w:val="FooterChar"/>
    <w:uiPriority w:val="99"/>
    <w:unhideWhenUsed/>
    <w:rsid w:val="001C2E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2E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7616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1142</TotalTime>
  <Pages>4</Pages>
  <Words>853</Words>
  <Characters>4867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Jessy Kee</dc:creator>
  <cp:keywords/>
  <dc:description/>
  <cp:lastModifiedBy>Jessy Kee</cp:lastModifiedBy>
  <cp:revision>6</cp:revision>
  <dcterms:created xsi:type="dcterms:W3CDTF">2017-09-06T11:00:00Z</dcterms:created>
  <dcterms:modified xsi:type="dcterms:W3CDTF">2018-01-11T09:31:00Z</dcterms:modified>
</cp:coreProperties>
</file>