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2AC8" w:rsidRDefault="008F2AC8" w:rsidP="008F2AC8">
      <w:pPr>
        <w:jc w:val="both"/>
        <w:rPr>
          <w:rFonts w:ascii="Bradley Hand ITC" w:hAnsi="Bradley Hand ITC"/>
          <w:b/>
          <w:sz w:val="28"/>
        </w:rPr>
      </w:pPr>
      <w:bookmarkStart w:id="0" w:name="_Hlk499112383"/>
      <w:r>
        <w:rPr>
          <w:rFonts w:ascii="Bradley Hand ITC" w:hAnsi="Bradley Hand ITC"/>
          <w:b/>
          <w:sz w:val="28"/>
        </w:rPr>
        <w:t>Name: _______________________________ (   ) Class:______  Date: ______________</w:t>
      </w:r>
    </w:p>
    <w:p w:rsidR="008F2AC8" w:rsidRPr="00790F9F" w:rsidRDefault="008F2AC8" w:rsidP="008F2AC8">
      <w:pPr>
        <w:jc w:val="both"/>
        <w:rPr>
          <w:i/>
          <w:u w:val="single"/>
        </w:rPr>
      </w:pPr>
      <w:r w:rsidRPr="00790F9F">
        <w:rPr>
          <w:i/>
          <w:u w:val="single"/>
        </w:rPr>
        <w:t>Chemistry 5059</w:t>
      </w:r>
    </w:p>
    <w:p w:rsidR="008F2AC8" w:rsidRPr="00790F9F" w:rsidRDefault="008F2AC8" w:rsidP="008F2AC8">
      <w:pPr>
        <w:jc w:val="both"/>
        <w:rPr>
          <w:i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6A8D9C" wp14:editId="20C78E6A">
                <wp:simplePos x="0" y="0"/>
                <wp:positionH relativeFrom="column">
                  <wp:posOffset>-57150</wp:posOffset>
                </wp:positionH>
                <wp:positionV relativeFrom="paragraph">
                  <wp:posOffset>273685</wp:posOffset>
                </wp:positionV>
                <wp:extent cx="5915025" cy="482600"/>
                <wp:effectExtent l="0" t="0" r="28575" b="127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15025" cy="482600"/>
                        </a:xfrm>
                        <a:prstGeom prst="rect">
                          <a:avLst/>
                        </a:prstGeom>
                        <a:noFill/>
                        <a:ln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515141" id="Rectangle 1" o:spid="_x0000_s1026" style="position:absolute;margin-left:-4.5pt;margin-top:21.55pt;width:465.75pt;height:3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" filled="f" strokecolor="#1f3763 [1604]" strokeweight="1pt">
                <v:stroke dashstyle="1 1"/>
              </v:rect>
            </w:pict>
          </mc:Fallback>
        </mc:AlternateContent>
      </w:r>
      <w:r w:rsidRPr="00790F9F">
        <w:rPr>
          <w:i/>
          <w:u w:val="single"/>
        </w:rPr>
        <w:t xml:space="preserve">Chapter </w:t>
      </w:r>
      <w:r>
        <w:rPr>
          <w:i/>
          <w:u w:val="single"/>
        </w:rPr>
        <w:t>10</w:t>
      </w:r>
      <w:r w:rsidRPr="00790F9F">
        <w:rPr>
          <w:i/>
          <w:u w:val="single"/>
        </w:rPr>
        <w:t xml:space="preserve">: </w:t>
      </w:r>
      <w:r>
        <w:rPr>
          <w:i/>
          <w:u w:val="single"/>
        </w:rPr>
        <w:t>Chemical Calculations</w:t>
      </w:r>
    </w:p>
    <w:bookmarkEnd w:id="0"/>
    <w:p w:rsidR="008F2AC8" w:rsidRPr="000F6832" w:rsidRDefault="008F2AC8" w:rsidP="008F2AC8">
      <w:pPr>
        <w:jc w:val="both"/>
        <w:rPr>
          <w:rFonts w:cstheme="minorHAnsi"/>
          <w:sz w:val="20"/>
          <w:szCs w:val="20"/>
        </w:rPr>
      </w:pPr>
      <w:r w:rsidRPr="000F6832">
        <w:rPr>
          <w:rFonts w:cstheme="minorHAnsi"/>
          <w:sz w:val="20"/>
          <w:szCs w:val="20"/>
        </w:rPr>
        <w:t>Candidates should be able to:</w:t>
      </w:r>
    </w:p>
    <w:p w:rsidR="008F2AC8" w:rsidRDefault="008F2AC8">
      <w:pPr>
        <w:rPr>
          <w:rFonts w:cstheme="minorHAnsi"/>
          <w:sz w:val="20"/>
          <w:szCs w:val="20"/>
        </w:rPr>
      </w:pPr>
      <w:r w:rsidRPr="008F2AC8">
        <w:rPr>
          <w:rFonts w:cstheme="minorHAnsi"/>
          <w:sz w:val="20"/>
          <w:szCs w:val="20"/>
        </w:rPr>
        <w:t>(l) calculate % yield and % purity.</w:t>
      </w:r>
    </w:p>
    <w:p w:rsidR="008F2AC8" w:rsidRDefault="008F2AC8">
      <w:pPr>
        <w:rPr>
          <w:rFonts w:cstheme="minorHAnsi"/>
          <w:sz w:val="20"/>
          <w:szCs w:val="20"/>
        </w:rPr>
      </w:pPr>
    </w:p>
    <w:p w:rsidR="008F2AC8" w:rsidRDefault="008F2AC8" w:rsidP="008F2AC8">
      <w:pPr>
        <w:pStyle w:val="ListParagraph"/>
        <w:numPr>
          <w:ilvl w:val="0"/>
          <w:numId w:val="1"/>
        </w:numPr>
        <w:rPr>
          <w:rFonts w:cstheme="minorHAnsi"/>
          <w:szCs w:val="20"/>
        </w:rPr>
      </w:pPr>
      <w:r w:rsidRPr="008F2AC8">
        <w:rPr>
          <w:rFonts w:cstheme="minorHAnsi"/>
          <w:szCs w:val="20"/>
        </w:rPr>
        <w:t>Definitions/ Key Concept</w:t>
      </w:r>
    </w:p>
    <w:p w:rsidR="008F2AC8" w:rsidRDefault="00DB50FC" w:rsidP="008F2AC8">
      <w:pPr>
        <w:pStyle w:val="ListParagraph"/>
        <w:rPr>
          <w:rFonts w:cstheme="minorHAnsi"/>
          <w:szCs w:val="20"/>
        </w:rPr>
      </w:pPr>
      <w:r>
        <w:rPr>
          <w:rFonts w:cstheme="minorHAnsi"/>
          <w:b/>
          <w:szCs w:val="20"/>
        </w:rPr>
        <w:t xml:space="preserve">Limiting reactant </w:t>
      </w:r>
      <w:r>
        <w:rPr>
          <w:rFonts w:cstheme="minorHAnsi"/>
          <w:szCs w:val="20"/>
        </w:rPr>
        <w:t>is the reactant in a chemical reaction that limits the amount of product that can be formed.</w:t>
      </w:r>
    </w:p>
    <w:p w:rsidR="00DB50FC" w:rsidRDefault="00DB50FC" w:rsidP="008F2AC8">
      <w:pPr>
        <w:pStyle w:val="ListParagraph"/>
        <w:rPr>
          <w:rFonts w:cstheme="minorHAnsi"/>
          <w:szCs w:val="20"/>
        </w:rPr>
      </w:pPr>
    </w:p>
    <w:p w:rsidR="008F2AC8" w:rsidRDefault="008F2AC8" w:rsidP="008F2AC8">
      <w:pPr>
        <w:pStyle w:val="ListParagraph"/>
        <w:numPr>
          <w:ilvl w:val="0"/>
          <w:numId w:val="1"/>
        </w:numPr>
        <w:rPr>
          <w:rFonts w:cstheme="minorHAnsi"/>
          <w:szCs w:val="20"/>
        </w:rPr>
      </w:pPr>
      <w:r>
        <w:rPr>
          <w:rFonts w:cstheme="minorHAnsi"/>
          <w:szCs w:val="20"/>
        </w:rPr>
        <w:t>Formulae</w:t>
      </w:r>
    </w:p>
    <w:p w:rsidR="008F2AC8" w:rsidRPr="00DB50FC" w:rsidRDefault="008F2AC8" w:rsidP="008F2AC8">
      <w:pPr>
        <w:pStyle w:val="ListParagraph"/>
        <w:rPr>
          <w:rFonts w:cstheme="minorHAnsi"/>
          <w:szCs w:val="20"/>
        </w:rPr>
      </w:pPr>
      <m:oMathPara>
        <m:oMath>
          <m:r>
            <w:rPr>
              <w:rFonts w:ascii="Cambria Math" w:hAnsi="Cambria Math" w:cstheme="minorHAnsi"/>
              <w:szCs w:val="20"/>
            </w:rPr>
            <m:t>percentage yield=</m:t>
          </m:r>
          <m:f>
            <m:fPr>
              <m:ctrlPr>
                <w:rPr>
                  <w:rFonts w:ascii="Cambria Math" w:hAnsi="Cambria Math" w:cstheme="minorHAnsi"/>
                  <w:i/>
                  <w:szCs w:val="20"/>
                </w:rPr>
              </m:ctrlPr>
            </m:fPr>
            <m:num>
              <m:r>
                <w:rPr>
                  <w:rFonts w:ascii="Cambria Math" w:hAnsi="Cambria Math" w:cstheme="minorHAnsi"/>
                  <w:szCs w:val="20"/>
                </w:rPr>
                <m:t>actual yield</m:t>
              </m:r>
            </m:num>
            <m:den>
              <m:r>
                <w:rPr>
                  <w:rFonts w:ascii="Cambria Math" w:hAnsi="Cambria Math" w:cstheme="minorHAnsi"/>
                  <w:szCs w:val="20"/>
                </w:rPr>
                <m:t>theoretical yield</m:t>
              </m:r>
            </m:den>
          </m:f>
          <m:r>
            <w:rPr>
              <w:rFonts w:ascii="Cambria Math" w:hAnsi="Cambria Math" w:cstheme="minorHAnsi"/>
              <w:szCs w:val="20"/>
            </w:rPr>
            <m:t>×100%</m:t>
          </m:r>
        </m:oMath>
      </m:oMathPara>
    </w:p>
    <w:p w:rsidR="00DB50FC" w:rsidRDefault="00DB50FC" w:rsidP="008F2AC8">
      <w:pPr>
        <w:pStyle w:val="ListParagraph"/>
        <w:rPr>
          <w:rFonts w:cstheme="minorHAnsi"/>
          <w:szCs w:val="20"/>
        </w:rPr>
      </w:pPr>
    </w:p>
    <w:p w:rsidR="00DB50FC" w:rsidRDefault="00DB50FC" w:rsidP="008F2AC8">
      <w:pPr>
        <w:pStyle w:val="ListParagraph"/>
        <w:rPr>
          <w:rFonts w:cstheme="minorHAnsi"/>
          <w:szCs w:val="20"/>
        </w:rPr>
      </w:pPr>
    </w:p>
    <w:p w:rsidR="00DB50FC" w:rsidRPr="00DB50FC" w:rsidRDefault="00DB50FC" w:rsidP="008F2AC8">
      <w:pPr>
        <w:pStyle w:val="ListParagraph"/>
        <w:rPr>
          <w:rFonts w:cstheme="minorHAnsi"/>
          <w:szCs w:val="20"/>
        </w:rPr>
      </w:pPr>
    </w:p>
    <w:p w:rsidR="00DB50FC" w:rsidRPr="008F2AC8" w:rsidRDefault="00DB50FC" w:rsidP="008F2AC8">
      <w:pPr>
        <w:pStyle w:val="ListParagraph"/>
        <w:rPr>
          <w:rFonts w:cstheme="minorHAnsi"/>
          <w:szCs w:val="20"/>
        </w:rPr>
      </w:pPr>
      <m:oMathPara>
        <m:oMath>
          <m:r>
            <w:rPr>
              <w:rFonts w:ascii="Cambria Math" w:hAnsi="Cambria Math" w:cstheme="minorHAnsi"/>
              <w:szCs w:val="20"/>
            </w:rPr>
            <m:t>percentage purity=</m:t>
          </m:r>
          <w:bookmarkStart w:id="1" w:name="_GoBack"/>
          <w:bookmarkEnd w:id="1"/>
          <m:f>
            <m:fPr>
              <m:ctrlPr>
                <w:rPr>
                  <w:rFonts w:ascii="Cambria Math" w:hAnsi="Cambria Math" w:cstheme="minorHAnsi"/>
                  <w:i/>
                  <w:szCs w:val="20"/>
                </w:rPr>
              </m:ctrlPr>
            </m:fPr>
            <m:num>
              <m:r>
                <w:rPr>
                  <w:rFonts w:ascii="Cambria Math" w:hAnsi="Cambria Math" w:cstheme="minorHAnsi"/>
                  <w:szCs w:val="20"/>
                </w:rPr>
                <m:t>mass of pure substance</m:t>
              </m:r>
            </m:num>
            <m:den>
              <m:r>
                <w:rPr>
                  <w:rFonts w:ascii="Cambria Math" w:hAnsi="Cambria Math" w:cstheme="minorHAnsi"/>
                  <w:szCs w:val="20"/>
                </w:rPr>
                <m:t>mass of sample</m:t>
              </m:r>
            </m:den>
          </m:f>
          <m:r>
            <w:rPr>
              <w:rFonts w:ascii="Cambria Math" w:hAnsi="Cambria Math" w:cstheme="minorHAnsi"/>
              <w:szCs w:val="20"/>
            </w:rPr>
            <m:t>×100%</m:t>
          </m:r>
        </m:oMath>
      </m:oMathPara>
    </w:p>
    <w:sectPr w:rsidR="00DB50FC" w:rsidRPr="008F2AC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B50FC" w:rsidRDefault="00DB50FC" w:rsidP="00DB50FC">
      <w:pPr>
        <w:spacing w:after="0" w:line="240" w:lineRule="auto"/>
      </w:pPr>
      <w:r>
        <w:separator/>
      </w:r>
    </w:p>
  </w:endnote>
  <w:endnote w:type="continuationSeparator" w:id="0">
    <w:p w:rsidR="00DB50FC" w:rsidRDefault="00DB50FC" w:rsidP="00DB50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391C" w:rsidRDefault="002A391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391C" w:rsidRDefault="002A391C" w:rsidP="002A391C">
    <w:pPr>
      <w:pStyle w:val="Footer"/>
      <w:rPr>
        <w:rFonts w:cstheme="minorHAnsi"/>
      </w:rPr>
    </w:pPr>
    <w:r>
      <w:rPr>
        <w:rFonts w:cstheme="minorHAnsi"/>
      </w:rPr>
      <w:t>Copyright of Justagal 2017</w:t>
    </w:r>
  </w:p>
  <w:p w:rsidR="002A391C" w:rsidRDefault="002A391C" w:rsidP="002A391C">
    <w:pPr>
      <w:pStyle w:val="Footer"/>
    </w:pPr>
    <w:r>
      <w:rPr>
        <w:rFonts w:cstheme="minorHAnsi"/>
      </w:rPr>
      <w:t>References taken from notes by Ms Hannah Yeo, Mdm Hani (NCHS) and Chemistry Matters 2</w:t>
    </w:r>
    <w:r>
      <w:rPr>
        <w:rFonts w:cstheme="minorHAnsi"/>
        <w:vertAlign w:val="superscript"/>
      </w:rPr>
      <w:t>nd</w:t>
    </w:r>
    <w:r>
      <w:rPr>
        <w:rFonts w:cstheme="minorHAnsi"/>
      </w:rPr>
      <w:t xml:space="preserve"> Edition</w:t>
    </w:r>
  </w:p>
  <w:p w:rsidR="002A391C" w:rsidRDefault="002A391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391C" w:rsidRDefault="002A39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B50FC" w:rsidRDefault="00DB50FC" w:rsidP="00DB50FC">
      <w:pPr>
        <w:spacing w:after="0" w:line="240" w:lineRule="auto"/>
      </w:pPr>
      <w:r>
        <w:separator/>
      </w:r>
    </w:p>
  </w:footnote>
  <w:footnote w:type="continuationSeparator" w:id="0">
    <w:p w:rsidR="00DB50FC" w:rsidRDefault="00DB50FC" w:rsidP="00DB50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391C" w:rsidRDefault="002A391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391C" w:rsidRDefault="002A391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391C" w:rsidRDefault="002A391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4F166D"/>
    <w:multiLevelType w:val="hybridMultilevel"/>
    <w:tmpl w:val="864CA782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M7AwMTUztTQ3MTEwNjBS0lEKTi0uzszPAykwrgUA0Se3zCwAAAA="/>
  </w:docVars>
  <w:rsids>
    <w:rsidRoot w:val="008F2AC8"/>
    <w:rsid w:val="002A391C"/>
    <w:rsid w:val="00670BFA"/>
    <w:rsid w:val="008F2AC8"/>
    <w:rsid w:val="00BA43B0"/>
    <w:rsid w:val="00CF264B"/>
    <w:rsid w:val="00DB5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0014B61D-DEAD-4640-BDF4-564E9451D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F2AC8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2AC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F2AC8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DB50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50FC"/>
  </w:style>
  <w:style w:type="paragraph" w:styleId="Footer">
    <w:name w:val="footer"/>
    <w:basedOn w:val="Normal"/>
    <w:link w:val="FooterChar"/>
    <w:uiPriority w:val="99"/>
    <w:unhideWhenUsed/>
    <w:rsid w:val="00DB50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50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099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Jessy Kee</dc:creator>
  <cp:keywords/>
  <dc:description/>
  <cp:lastModifiedBy>Jessy Kee</cp:lastModifiedBy>
  <cp:revision>4</cp:revision>
  <dcterms:created xsi:type="dcterms:W3CDTF">2018-01-19T14:27:00Z</dcterms:created>
  <dcterms:modified xsi:type="dcterms:W3CDTF">2018-01-20T02:57:00Z</dcterms:modified>
</cp:coreProperties>
</file>